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AF02E" w14:textId="77777777" w:rsidR="00DA31FF" w:rsidRPr="00B77E31" w:rsidRDefault="00DA31FF" w:rsidP="00440668">
      <w:pPr>
        <w:pStyle w:val="Bezmezer"/>
        <w:ind w:left="12036" w:firstLine="708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5ECD96C" w14:textId="77777777" w:rsidR="005A1EA3" w:rsidRPr="005A1EA3" w:rsidRDefault="005A1EA3" w:rsidP="001E3F42">
      <w:pPr>
        <w:rPr>
          <w:rFonts w:eastAsiaTheme="minorHAnsi"/>
          <w:i/>
          <w:lang w:eastAsia="en-US"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Pr="006C2777">
        <w:rPr>
          <w:i/>
          <w:iCs/>
        </w:rPr>
        <w:t>Příloha č. 2 zadávací dokumentace na VZ</w:t>
      </w:r>
    </w:p>
    <w:p w14:paraId="0A5DCD5E" w14:textId="77777777" w:rsidR="005A1EA3" w:rsidRDefault="005A1EA3" w:rsidP="001E3F42">
      <w:pPr>
        <w:rPr>
          <w:b/>
          <w:iCs/>
        </w:rPr>
      </w:pPr>
    </w:p>
    <w:p w14:paraId="4652B32D" w14:textId="31829DE4" w:rsidR="00EF4D1D" w:rsidRPr="006C11B4" w:rsidRDefault="00EF4D1D" w:rsidP="00A924E9">
      <w:pPr>
        <w:ind w:left="1416" w:firstLine="708"/>
        <w:rPr>
          <w:b/>
          <w:iCs/>
        </w:rPr>
      </w:pPr>
      <w:r w:rsidRPr="006C11B4">
        <w:rPr>
          <w:b/>
          <w:iCs/>
        </w:rPr>
        <w:t>„</w:t>
      </w:r>
      <w:r w:rsidR="005C2C01" w:rsidRPr="005C2C01">
        <w:rPr>
          <w:b/>
          <w:iCs/>
        </w:rPr>
        <w:t xml:space="preserve">Nákup </w:t>
      </w:r>
      <w:proofErr w:type="spellStart"/>
      <w:r w:rsidR="005C2C01" w:rsidRPr="005C2C01">
        <w:rPr>
          <w:b/>
          <w:iCs/>
        </w:rPr>
        <w:t>konvektomatu</w:t>
      </w:r>
      <w:proofErr w:type="spellEnd"/>
      <w:r w:rsidR="005C2C01" w:rsidRPr="005C2C01">
        <w:rPr>
          <w:b/>
          <w:iCs/>
        </w:rPr>
        <w:t>, veřejná zakázka č. 2/2026</w:t>
      </w:r>
      <w:r w:rsidRPr="006C11B4">
        <w:rPr>
          <w:b/>
          <w:iCs/>
        </w:rPr>
        <w:t>“</w:t>
      </w:r>
    </w:p>
    <w:p w14:paraId="6DB08CC0" w14:textId="77777777" w:rsidR="001E3F42" w:rsidRPr="006C11B4" w:rsidRDefault="001E3F42" w:rsidP="001E3F42">
      <w:pPr>
        <w:pStyle w:val="Bezmezer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38C5A8" w14:textId="77777777" w:rsidR="00DA31FF" w:rsidRPr="006C11B4" w:rsidRDefault="00DA31FF" w:rsidP="00DA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C11B4">
        <w:rPr>
          <w:rFonts w:ascii="Times New Roman" w:hAnsi="Times New Roman" w:cs="Times New Roman"/>
          <w:b/>
          <w:bCs/>
          <w:sz w:val="24"/>
          <w:szCs w:val="24"/>
        </w:rPr>
        <w:t>Zadavatel:</w:t>
      </w:r>
      <w:r w:rsidRPr="006C11B4">
        <w:rPr>
          <w:rFonts w:ascii="Times New Roman" w:hAnsi="Times New Roman" w:cs="Times New Roman"/>
          <w:sz w:val="24"/>
          <w:szCs w:val="24"/>
        </w:rPr>
        <w:t xml:space="preserve"> </w:t>
      </w: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pro seniory Zahradní Město</w:t>
      </w:r>
    </w:p>
    <w:p w14:paraId="5D03A01C" w14:textId="77777777" w:rsidR="00DA31FF" w:rsidRPr="006C11B4" w:rsidRDefault="00DA31FF" w:rsidP="00DA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C11B4">
        <w:rPr>
          <w:rFonts w:ascii="Times New Roman" w:hAnsi="Times New Roman" w:cs="Times New Roman"/>
          <w:b/>
          <w:iCs/>
          <w:sz w:val="24"/>
          <w:szCs w:val="24"/>
        </w:rPr>
        <w:t xml:space="preserve">se sídlem: </w:t>
      </w:r>
      <w:r w:rsidRPr="006C11B4">
        <w:rPr>
          <w:rFonts w:ascii="Times New Roman" w:hAnsi="Times New Roman" w:cs="Times New Roman"/>
          <w:sz w:val="24"/>
          <w:szCs w:val="24"/>
        </w:rPr>
        <w:t xml:space="preserve"> </w:t>
      </w: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Sněženková 2973/8, 106 00 Praha 10</w:t>
      </w:r>
    </w:p>
    <w:p w14:paraId="6F224975" w14:textId="77777777" w:rsidR="00DA31FF" w:rsidRPr="006C11B4" w:rsidRDefault="00DA31FF" w:rsidP="00DA31F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11B4">
        <w:rPr>
          <w:rFonts w:ascii="Times New Roman" w:hAnsi="Times New Roman" w:cs="Times New Roman"/>
          <w:b/>
          <w:iCs/>
          <w:sz w:val="24"/>
          <w:szCs w:val="24"/>
        </w:rPr>
        <w:t xml:space="preserve">IČO: </w:t>
      </w:r>
      <w:r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>70878030</w:t>
      </w:r>
    </w:p>
    <w:p w14:paraId="1168EDF1" w14:textId="77777777" w:rsidR="00DA31FF" w:rsidRPr="006C11B4" w:rsidRDefault="00DA31FF" w:rsidP="00DA31FF">
      <w:pPr>
        <w:rPr>
          <w:b/>
          <w:bCs/>
        </w:rPr>
      </w:pPr>
    </w:p>
    <w:p w14:paraId="017CE157" w14:textId="77777777" w:rsidR="00DA31FF" w:rsidRPr="006C11B4" w:rsidRDefault="00DA31FF" w:rsidP="00DA31FF">
      <w:r w:rsidRPr="006C11B4">
        <w:rPr>
          <w:b/>
          <w:bCs/>
        </w:rPr>
        <w:t xml:space="preserve">Dodavatel: </w:t>
      </w:r>
      <w:r w:rsidRPr="006C11B4">
        <w:rPr>
          <w:highlight w:val="yellow"/>
        </w:rPr>
        <w:t>……………………………………………</w:t>
      </w:r>
      <w:proofErr w:type="gramStart"/>
      <w:r w:rsidRPr="006C11B4">
        <w:rPr>
          <w:highlight w:val="yellow"/>
        </w:rPr>
        <w:t>…..</w:t>
      </w:r>
      <w:proofErr w:type="gramEnd"/>
    </w:p>
    <w:p w14:paraId="2EDD6F38" w14:textId="77777777" w:rsidR="00DA31FF" w:rsidRPr="006C11B4" w:rsidRDefault="00DA31FF" w:rsidP="00DA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C11B4">
        <w:rPr>
          <w:rFonts w:ascii="Times New Roman" w:hAnsi="Times New Roman" w:cs="Times New Roman"/>
          <w:b/>
          <w:iCs/>
          <w:sz w:val="24"/>
          <w:szCs w:val="24"/>
        </w:rPr>
        <w:t>se sídlem:</w:t>
      </w:r>
      <w:r w:rsidRPr="006C11B4">
        <w:rPr>
          <w:rFonts w:ascii="Times New Roman" w:hAnsi="Times New Roman" w:cs="Times New Roman"/>
          <w:sz w:val="24"/>
          <w:szCs w:val="24"/>
        </w:rPr>
        <w:t xml:space="preserve"> </w:t>
      </w:r>
      <w:r w:rsidRPr="006C11B4">
        <w:rPr>
          <w:rFonts w:ascii="Times New Roman" w:hAnsi="Times New Roman" w:cs="Times New Roman"/>
          <w:sz w:val="24"/>
          <w:szCs w:val="24"/>
          <w:highlight w:val="yellow"/>
        </w:rPr>
        <w:t xml:space="preserve">…… </w:t>
      </w:r>
      <w:r w:rsidRPr="006C11B4">
        <w:rPr>
          <w:rFonts w:ascii="Times New Roman" w:hAnsi="Times New Roman" w:cs="Times New Roman"/>
          <w:i/>
          <w:sz w:val="24"/>
          <w:szCs w:val="24"/>
          <w:highlight w:val="yellow"/>
        </w:rPr>
        <w:t>žlutě vyznačené pole doplní dodavatel</w:t>
      </w:r>
      <w:proofErr w:type="gramStart"/>
      <w:r w:rsidRPr="006C11B4">
        <w:rPr>
          <w:rFonts w:ascii="Times New Roman" w:hAnsi="Times New Roman" w:cs="Times New Roman"/>
          <w:sz w:val="24"/>
          <w:szCs w:val="24"/>
          <w:highlight w:val="yellow"/>
        </w:rPr>
        <w:t>…..</w:t>
      </w:r>
      <w:proofErr w:type="gramEnd"/>
    </w:p>
    <w:p w14:paraId="00007C0F" w14:textId="77777777" w:rsidR="00DA31FF" w:rsidRPr="006C11B4" w:rsidRDefault="00DA31FF" w:rsidP="00DA31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C11B4">
        <w:rPr>
          <w:rFonts w:ascii="Times New Roman" w:hAnsi="Times New Roman" w:cs="Times New Roman"/>
          <w:b/>
          <w:iCs/>
          <w:sz w:val="24"/>
          <w:szCs w:val="24"/>
        </w:rPr>
        <w:t xml:space="preserve">IČO: </w:t>
      </w:r>
      <w:r w:rsidRPr="006C11B4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………………………………….……………………</w:t>
      </w:r>
      <w:r w:rsidRPr="006C11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A3F9B8" w14:textId="77777777" w:rsidR="001E3F42" w:rsidRPr="006C11B4" w:rsidRDefault="001E3F42" w:rsidP="001E3F4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AFD4C3" w14:textId="42EF93DC" w:rsidR="001E3F42" w:rsidRPr="00515A6D" w:rsidRDefault="00515A6D" w:rsidP="001E3F4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5A6D">
        <w:rPr>
          <w:rFonts w:ascii="Times New Roman" w:hAnsi="Times New Roman" w:cs="Times New Roman"/>
          <w:b/>
          <w:sz w:val="24"/>
          <w:szCs w:val="24"/>
        </w:rPr>
        <w:t>1. Předmět veřejné zakázky</w:t>
      </w:r>
    </w:p>
    <w:p w14:paraId="7C0837DC" w14:textId="77777777" w:rsidR="00515A6D" w:rsidRDefault="001571FD" w:rsidP="001571FD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1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veřejné zakázky je závazek dodavatele dodat zadavateli </w:t>
      </w:r>
      <w:r w:rsidR="00F00A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nový </w:t>
      </w:r>
      <w:r w:rsidR="00157B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profesionální elektrický </w:t>
      </w:r>
      <w:proofErr w:type="spellStart"/>
      <w:r w:rsidR="00157B05">
        <w:rPr>
          <w:rFonts w:ascii="Times New Roman" w:eastAsia="Times New Roman" w:hAnsi="Times New Roman" w:cs="Times New Roman"/>
          <w:sz w:val="24"/>
          <w:szCs w:val="24"/>
          <w:lang w:eastAsia="cs-CZ"/>
        </w:rPr>
        <w:t>ko</w:t>
      </w:r>
      <w:r w:rsidR="00785FA5">
        <w:rPr>
          <w:rFonts w:ascii="Times New Roman" w:eastAsia="Times New Roman" w:hAnsi="Times New Roman" w:cs="Times New Roman"/>
          <w:sz w:val="24"/>
          <w:szCs w:val="24"/>
          <w:lang w:eastAsia="cs-CZ"/>
        </w:rPr>
        <w:t>nvektomat</w:t>
      </w:r>
      <w:proofErr w:type="spellEnd"/>
      <w:r w:rsidR="00157B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</w:t>
      </w:r>
      <w:r w:rsidR="00157B05" w:rsidRPr="00837F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</w:t>
      </w:r>
      <w:r w:rsidR="00157B05" w:rsidRPr="00837F2F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zařízení“</w:t>
      </w:r>
      <w:r w:rsidR="00157B0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1571FD">
        <w:rPr>
          <w:rFonts w:ascii="Times New Roman" w:eastAsia="Times New Roman" w:hAnsi="Times New Roman" w:cs="Times New Roman"/>
          <w:sz w:val="24"/>
          <w:szCs w:val="24"/>
          <w:lang w:eastAsia="cs-CZ"/>
        </w:rPr>
        <w:t>, provést jeho montáž včetně připojení na média (vod</w:t>
      </w:r>
      <w:r w:rsidR="00785FA5">
        <w:rPr>
          <w:rFonts w:ascii="Times New Roman" w:eastAsia="Times New Roman" w:hAnsi="Times New Roman" w:cs="Times New Roman"/>
          <w:sz w:val="24"/>
          <w:szCs w:val="24"/>
          <w:lang w:eastAsia="cs-CZ"/>
        </w:rPr>
        <w:t>u, odpad a elektřinu</w:t>
      </w:r>
      <w:r w:rsidRPr="001571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zařízení zprovoznit a předvést jeho bezvadnou provozuschopnost. </w:t>
      </w:r>
    </w:p>
    <w:p w14:paraId="47611E71" w14:textId="49D1CA14" w:rsidR="00515A6D" w:rsidRPr="00E05D1F" w:rsidRDefault="001571FD" w:rsidP="001571FD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1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je povinen splnit uvedené povinnosti řádně a včas, </w:t>
      </w:r>
      <w:r w:rsidRPr="00E05D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do </w:t>
      </w:r>
      <w:r w:rsidR="00E05D1F" w:rsidRPr="00E05D1F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E05D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pracovních dnů ode dne podpisu kupní smlouvy, a to v sídle zadavatele na jím určeném místě. </w:t>
      </w:r>
    </w:p>
    <w:p w14:paraId="00C3D641" w14:textId="77777777" w:rsidR="00515A6D" w:rsidRDefault="001571FD" w:rsidP="001571FD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1FD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plnění je</w:t>
      </w:r>
      <w:r w:rsid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141668A9" w14:textId="77777777" w:rsidR="00515A6D" w:rsidRPr="00515A6D" w:rsidRDefault="00157B05" w:rsidP="00515A6D">
      <w:pPr>
        <w:pStyle w:val="Bezmezer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ekologická likvidace starého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konvektomatu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6D7A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rovněž </w:t>
      </w:r>
      <w:r w:rsidR="006D7A16" w:rsidRP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>likvidace veškerého odpadu vzniklého v souvislosti s dodávkou nového zařízení</w:t>
      </w:r>
      <w:r w:rsidR="00515A6D">
        <w:t>,</w:t>
      </w:r>
    </w:p>
    <w:p w14:paraId="51DD8F05" w14:textId="77EC588F" w:rsidR="00515A6D" w:rsidRDefault="001571FD" w:rsidP="00515A6D">
      <w:pPr>
        <w:pStyle w:val="Bezmezer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71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zaškolení personálu </w:t>
      </w:r>
      <w:r w:rsidR="00DB6A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zadavatele </w:t>
      </w:r>
      <w:r w:rsidRPr="001571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oblasti obsluhy, údržby a provozu zařízení. </w:t>
      </w:r>
    </w:p>
    <w:p w14:paraId="7634146F" w14:textId="2AFF2EB2" w:rsidR="001571FD" w:rsidRPr="00E05D1F" w:rsidRDefault="001571FD" w:rsidP="00515A6D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5D1F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dále poskytne zadavat</w:t>
      </w:r>
      <w:r w:rsidR="00E05D1F" w:rsidRPr="00E05D1F">
        <w:rPr>
          <w:rFonts w:ascii="Times New Roman" w:eastAsia="Times New Roman" w:hAnsi="Times New Roman" w:cs="Times New Roman"/>
          <w:sz w:val="24"/>
          <w:szCs w:val="24"/>
          <w:lang w:eastAsia="cs-CZ"/>
        </w:rPr>
        <w:t>eli záruku na zařízení v délce 24</w:t>
      </w:r>
      <w:r w:rsidRPr="00E05D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měsíců a zajistí </w:t>
      </w:r>
      <w:r w:rsidR="00E05D1F" w:rsidRPr="00E05D1F">
        <w:rPr>
          <w:rFonts w:ascii="Times New Roman" w:eastAsia="Times New Roman" w:hAnsi="Times New Roman" w:cs="Times New Roman"/>
          <w:sz w:val="24"/>
          <w:szCs w:val="24"/>
          <w:lang w:eastAsia="cs-CZ"/>
        </w:rPr>
        <w:t>záruční</w:t>
      </w:r>
      <w:r w:rsidR="002E0299" w:rsidRPr="00E05D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pozáruční </w:t>
      </w:r>
      <w:r w:rsidRPr="00E05D1F">
        <w:rPr>
          <w:rFonts w:ascii="Times New Roman" w:eastAsia="Times New Roman" w:hAnsi="Times New Roman" w:cs="Times New Roman"/>
          <w:sz w:val="24"/>
          <w:szCs w:val="24"/>
          <w:lang w:eastAsia="cs-CZ"/>
        </w:rPr>
        <w:t>servis, včetně pr</w:t>
      </w:r>
      <w:r w:rsidR="002E0299" w:rsidRPr="00E05D1F">
        <w:rPr>
          <w:rFonts w:ascii="Times New Roman" w:eastAsia="Times New Roman" w:hAnsi="Times New Roman" w:cs="Times New Roman"/>
          <w:sz w:val="24"/>
          <w:szCs w:val="24"/>
          <w:lang w:eastAsia="cs-CZ"/>
        </w:rPr>
        <w:t>avidelných servisních prohlídek a dodání náhradních dílů.</w:t>
      </w:r>
    </w:p>
    <w:p w14:paraId="7FE74898" w14:textId="77777777" w:rsidR="00515A6D" w:rsidRDefault="00515A6D" w:rsidP="00515A6D">
      <w:pPr>
        <w:pStyle w:val="Bezmezer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69D48B9F" w14:textId="77777777" w:rsidR="00515A6D" w:rsidRDefault="00515A6D" w:rsidP="00515A6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ab/>
      </w:r>
      <w:r w:rsidRPr="00515A6D">
        <w:rPr>
          <w:rFonts w:ascii="Times New Roman" w:hAnsi="Times New Roman" w:cs="Times New Roman"/>
          <w:b/>
          <w:sz w:val="24"/>
          <w:szCs w:val="24"/>
        </w:rPr>
        <w:t>2. Požadované funkce a vlastnosti zařízení</w:t>
      </w:r>
    </w:p>
    <w:p w14:paraId="31EDC19F" w14:textId="77777777" w:rsidR="00515A6D" w:rsidRDefault="00515A6D" w:rsidP="00515A6D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Zařízení musí:</w:t>
      </w:r>
    </w:p>
    <w:p w14:paraId="2EBE84CF" w14:textId="139D5312" w:rsidR="00AC514B" w:rsidRPr="00515A6D" w:rsidRDefault="00AC514B" w:rsidP="00515A6D">
      <w:pPr>
        <w:pStyle w:val="Bezmezer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>umožňovat přípravu pokrmů pomocí páry</w:t>
      </w:r>
      <w:r w:rsidR="00157B05" w:rsidRP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57B05" w:rsidRP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>30 – 130 °C</w:t>
      </w:r>
      <w:r w:rsid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825036" w:rsidRP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horký vzduch </w:t>
      </w:r>
      <w:r w:rsid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825036" w:rsidRP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>30 – 300 °C</w:t>
      </w:r>
      <w:r w:rsid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825036" w:rsidRP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825036" w:rsidRP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kombinaci páry a horkého vzduchu </w:t>
      </w:r>
      <w:r w:rsid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825036" w:rsidRP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>30 °C – 300 °C</w:t>
      </w:r>
      <w:r w:rsid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P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>široké s</w:t>
      </w:r>
      <w:r w:rsidR="00A430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pektrum technologických postupů, </w:t>
      </w:r>
      <w:r w:rsidRP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>zejména</w:t>
      </w:r>
      <w:r w:rsidR="00A4302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bookmarkStart w:id="0" w:name="_GoBack"/>
      <w:bookmarkEnd w:id="0"/>
      <w:r w:rsidRPr="00515A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vaření, pečení, smažení, grilování a regeneraci pokrmů.</w:t>
      </w:r>
    </w:p>
    <w:p w14:paraId="1C7FA959" w14:textId="77777777" w:rsidR="00515A6D" w:rsidRPr="00DB6A0F" w:rsidRDefault="00AC514B" w:rsidP="00515A6D">
      <w:pPr>
        <w:pStyle w:val="Normlnweb"/>
        <w:numPr>
          <w:ilvl w:val="0"/>
          <w:numId w:val="40"/>
        </w:numPr>
      </w:pPr>
      <w:r w:rsidRPr="00DB6A0F">
        <w:t>být vybaven</w:t>
      </w:r>
      <w:r w:rsidR="00825036" w:rsidRPr="00DB6A0F">
        <w:t>o</w:t>
      </w:r>
      <w:r w:rsidRPr="00DB6A0F">
        <w:t xml:space="preserve"> inteligentním řízením přípravy pokrmů, které automaticky upravuje průběh vaření na základě typu, množství a stavu surovin, včetně regulace teploty, vlhkosti a proudění vzduchu. </w:t>
      </w:r>
    </w:p>
    <w:p w14:paraId="5DF9B2F8" w14:textId="064FD2EC" w:rsidR="00AC514B" w:rsidRPr="00DB6A0F" w:rsidRDefault="00515A6D" w:rsidP="00515A6D">
      <w:pPr>
        <w:pStyle w:val="Normlnweb"/>
        <w:numPr>
          <w:ilvl w:val="0"/>
          <w:numId w:val="40"/>
        </w:numPr>
      </w:pPr>
      <w:r w:rsidRPr="00DB6A0F">
        <w:t>mít</w:t>
      </w:r>
      <w:r w:rsidR="00AC514B" w:rsidRPr="00DB6A0F">
        <w:t xml:space="preserve"> programovatelné režimy přípravy a možnost ukládání uživatelských programů.</w:t>
      </w:r>
    </w:p>
    <w:p w14:paraId="0418DD4E" w14:textId="77777777" w:rsidR="00515A6D" w:rsidRPr="00DB6A0F" w:rsidRDefault="00AC514B" w:rsidP="00AC514B">
      <w:pPr>
        <w:pStyle w:val="Normlnweb"/>
        <w:numPr>
          <w:ilvl w:val="0"/>
          <w:numId w:val="40"/>
        </w:numPr>
      </w:pPr>
      <w:r w:rsidRPr="00DB6A0F">
        <w:t>umožňovat souběžnou přípravu více pokrmů s automatickou optimalizací času nebo spotřeby energie a řízením pořadí jednotlivých procesů.</w:t>
      </w:r>
    </w:p>
    <w:p w14:paraId="07B63654" w14:textId="77777777" w:rsidR="00515A6D" w:rsidRPr="00DB6A0F" w:rsidRDefault="00515A6D" w:rsidP="00515A6D">
      <w:pPr>
        <w:pStyle w:val="Normlnweb"/>
        <w:numPr>
          <w:ilvl w:val="0"/>
          <w:numId w:val="40"/>
        </w:numPr>
      </w:pPr>
      <w:r w:rsidRPr="00DB6A0F">
        <w:t>mít</w:t>
      </w:r>
      <w:r w:rsidR="00AC514B" w:rsidRPr="00DB6A0F">
        <w:t xml:space="preserve"> automatický systém čištění a odvápňování s volbou programů dle stupně znečištění, umožňující bezobslužný provoz.</w:t>
      </w:r>
    </w:p>
    <w:p w14:paraId="5EF266F3" w14:textId="744ED63B" w:rsidR="00515A6D" w:rsidRPr="00DB6A0F" w:rsidRDefault="00515A6D" w:rsidP="00515A6D">
      <w:pPr>
        <w:pStyle w:val="Normlnweb"/>
      </w:pPr>
      <w:r w:rsidRPr="00DB6A0F">
        <w:t>Zařízení musí být vyrobeno z nerezové oceli, splňovat hygienické požadavky pro gastronomický provoz a umožňovat snadné čištění.</w:t>
      </w:r>
    </w:p>
    <w:p w14:paraId="3E961403" w14:textId="5E61314A" w:rsidR="00AC514B" w:rsidRPr="00DB6A0F" w:rsidRDefault="00515A6D" w:rsidP="00AC514B">
      <w:pPr>
        <w:pStyle w:val="Normlnweb"/>
      </w:pPr>
      <w:r w:rsidRPr="00DB6A0F">
        <w:t>Součástí zařízení musí být:</w:t>
      </w:r>
    </w:p>
    <w:p w14:paraId="1E8A8DEF" w14:textId="77777777" w:rsidR="00AC514B" w:rsidRPr="00DB6A0F" w:rsidRDefault="00AC514B" w:rsidP="00AC514B">
      <w:pPr>
        <w:numPr>
          <w:ilvl w:val="0"/>
          <w:numId w:val="37"/>
        </w:numPr>
        <w:spacing w:before="100" w:beforeAutospacing="1" w:after="100" w:afterAutospacing="1"/>
      </w:pPr>
      <w:r w:rsidRPr="00DB6A0F">
        <w:t xml:space="preserve">integrovaným parním generátorem, </w:t>
      </w:r>
    </w:p>
    <w:p w14:paraId="4473D14E" w14:textId="51ACD360" w:rsidR="00AC514B" w:rsidRPr="00DB6A0F" w:rsidRDefault="00515A6D" w:rsidP="00AC514B">
      <w:pPr>
        <w:numPr>
          <w:ilvl w:val="0"/>
          <w:numId w:val="37"/>
        </w:numPr>
        <w:spacing w:before="100" w:beforeAutospacing="1" w:after="100" w:afterAutospacing="1"/>
      </w:pPr>
      <w:r w:rsidRPr="00DB6A0F">
        <w:t xml:space="preserve">vícebodová </w:t>
      </w:r>
      <w:r w:rsidR="00AC514B" w:rsidRPr="00DB6A0F">
        <w:t xml:space="preserve">teplotní sondou pro měření teploty v jádru pokrmu, </w:t>
      </w:r>
    </w:p>
    <w:p w14:paraId="2A31821E" w14:textId="77777777" w:rsidR="00AC514B" w:rsidRPr="00DB6A0F" w:rsidRDefault="00AC514B" w:rsidP="00AC514B">
      <w:pPr>
        <w:numPr>
          <w:ilvl w:val="0"/>
          <w:numId w:val="37"/>
        </w:numPr>
        <w:spacing w:before="100" w:beforeAutospacing="1" w:after="100" w:afterAutospacing="1"/>
      </w:pPr>
      <w:r w:rsidRPr="00DB6A0F">
        <w:t xml:space="preserve">digitálním ovládáním s dotykovým displejem, </w:t>
      </w:r>
    </w:p>
    <w:p w14:paraId="48597823" w14:textId="77777777" w:rsidR="00AC514B" w:rsidRPr="00DB6A0F" w:rsidRDefault="00AC514B" w:rsidP="00AC514B">
      <w:pPr>
        <w:numPr>
          <w:ilvl w:val="0"/>
          <w:numId w:val="37"/>
        </w:numPr>
        <w:spacing w:before="100" w:beforeAutospacing="1" w:after="100" w:afterAutospacing="1"/>
      </w:pPr>
      <w:r w:rsidRPr="00DB6A0F">
        <w:lastRenderedPageBreak/>
        <w:t xml:space="preserve">možností síťového připojení (LAN nebo Wi-Fi) pro správu zařízení a dat, </w:t>
      </w:r>
    </w:p>
    <w:p w14:paraId="2B62BC3F" w14:textId="77777777" w:rsidR="00AC514B" w:rsidRPr="00DB6A0F" w:rsidRDefault="00AC514B" w:rsidP="00AC514B">
      <w:pPr>
        <w:numPr>
          <w:ilvl w:val="0"/>
          <w:numId w:val="37"/>
        </w:numPr>
        <w:spacing w:before="100" w:beforeAutospacing="1" w:after="100" w:afterAutospacing="1"/>
      </w:pPr>
      <w:r w:rsidRPr="00DB6A0F">
        <w:t xml:space="preserve">vnitřním osvětlením varné komory, </w:t>
      </w:r>
    </w:p>
    <w:p w14:paraId="05DC7516" w14:textId="77777777" w:rsidR="00AC514B" w:rsidRPr="00DB6A0F" w:rsidRDefault="00AC514B" w:rsidP="00AC514B">
      <w:pPr>
        <w:numPr>
          <w:ilvl w:val="0"/>
          <w:numId w:val="37"/>
        </w:numPr>
        <w:spacing w:before="100" w:beforeAutospacing="1" w:after="100" w:afterAutospacing="1"/>
      </w:pPr>
      <w:r w:rsidRPr="00DB6A0F">
        <w:t xml:space="preserve">bezpečnostními prvky dle platných norem. </w:t>
      </w:r>
    </w:p>
    <w:p w14:paraId="033071B4" w14:textId="0A7428FA" w:rsidR="00566F68" w:rsidRPr="00785FA5" w:rsidRDefault="00A1452F" w:rsidP="00566F68">
      <w:pPr>
        <w:jc w:val="both"/>
      </w:pPr>
      <w:r w:rsidRPr="00785FA5">
        <w:t>Dodavatel</w:t>
      </w:r>
      <w:r w:rsidR="00566F68" w:rsidRPr="00785FA5">
        <w:t xml:space="preserve"> dodá </w:t>
      </w:r>
      <w:r w:rsidR="00A924E9">
        <w:t xml:space="preserve">s nabídkou </w:t>
      </w:r>
      <w:r w:rsidR="00566F68" w:rsidRPr="00785FA5">
        <w:t>technický list nabízeného zařízení</w:t>
      </w:r>
      <w:r w:rsidR="00F00AB2">
        <w:t xml:space="preserve">, </w:t>
      </w:r>
      <w:r w:rsidR="00825036" w:rsidRPr="00785FA5">
        <w:t xml:space="preserve">návod k obsluze </w:t>
      </w:r>
      <w:r w:rsidR="00F00AB2">
        <w:t>a prohlášení o shodě (CE)</w:t>
      </w:r>
      <w:r w:rsidR="00F00AB2" w:rsidRPr="00785FA5">
        <w:t xml:space="preserve"> </w:t>
      </w:r>
      <w:r w:rsidR="00825036" w:rsidRPr="00785FA5">
        <w:t xml:space="preserve">vše </w:t>
      </w:r>
      <w:r w:rsidR="00A76FFF">
        <w:t>v českém jazyce</w:t>
      </w:r>
      <w:r w:rsidR="00640777">
        <w:t>.</w:t>
      </w:r>
    </w:p>
    <w:p w14:paraId="5B05DD5A" w14:textId="77777777" w:rsidR="00DB6A0F" w:rsidRDefault="003779DF" w:rsidP="00DB6A0F">
      <w:pPr>
        <w:jc w:val="both"/>
        <w:rPr>
          <w:rFonts w:eastAsiaTheme="minorHAnsi"/>
          <w:b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 w:rsidRPr="003779DF">
        <w:rPr>
          <w:rFonts w:eastAsiaTheme="minorHAnsi"/>
          <w:b/>
          <w:lang w:eastAsia="en-US"/>
        </w:rPr>
        <w:t>3. Požadavek kompatibility</w:t>
      </w:r>
    </w:p>
    <w:p w14:paraId="4ADBE887" w14:textId="0B09AEF9" w:rsidR="003779DF" w:rsidRDefault="006D7A16" w:rsidP="00DB6A0F">
      <w:pPr>
        <w:jc w:val="both"/>
      </w:pPr>
      <w:r>
        <w:t xml:space="preserve">Zadavatel požaduje kompatibilitu nového zařízení se stávajícími zavážecími vozíky </w:t>
      </w:r>
      <w:r w:rsidR="00566F68" w:rsidRPr="00785FA5">
        <w:t xml:space="preserve">stávajícího </w:t>
      </w:r>
      <w:proofErr w:type="spellStart"/>
      <w:r w:rsidR="00566F68" w:rsidRPr="00785FA5">
        <w:t>konvektomatu</w:t>
      </w:r>
      <w:proofErr w:type="spellEnd"/>
      <w:r w:rsidR="00566F68" w:rsidRPr="00785FA5">
        <w:t>, který již</w:t>
      </w:r>
      <w:r w:rsidR="003779DF">
        <w:t xml:space="preserve"> vlastní.</w:t>
      </w:r>
    </w:p>
    <w:p w14:paraId="70DE837C" w14:textId="71746AAB" w:rsidR="00785FA5" w:rsidRDefault="00566F68" w:rsidP="00566F68">
      <w:r w:rsidRPr="00785FA5">
        <w:t>Popis a rozměry stávajícího zavážecího vozíku:</w:t>
      </w:r>
    </w:p>
    <w:p w14:paraId="49051A64" w14:textId="77777777" w:rsidR="00785FA5" w:rsidRDefault="00785FA5" w:rsidP="00566F68"/>
    <w:p w14:paraId="63D25607" w14:textId="77777777" w:rsidR="00785FA5" w:rsidRDefault="00785FA5" w:rsidP="00566F68"/>
    <w:p w14:paraId="14CC49FF" w14:textId="23673265" w:rsidR="00566F68" w:rsidRPr="00785FA5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85FA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C3F72DB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92636BE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A0EE22D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807B94E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B5CC0D4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05E302E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86AF9CD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AFE03F0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7DEA0DF0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725A4DB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A3211FE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DE90C1A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4081F838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51C4DB7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39DE495C" w14:textId="77777777" w:rsidR="00566F68" w:rsidRDefault="00566F68" w:rsidP="00566F68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FB12D22" w14:textId="77777777" w:rsidR="00566F68" w:rsidRDefault="00566F68" w:rsidP="00566F68">
      <w:pPr>
        <w:rPr>
          <w:rStyle w:val="Hypertextovodkaz"/>
        </w:rPr>
      </w:pPr>
      <w:r>
        <w:rPr>
          <w:noProof/>
          <w:color w:val="0000FF"/>
          <w:u w:val="single"/>
        </w:rPr>
        <w:drawing>
          <wp:inline distT="0" distB="0" distL="0" distR="0" wp14:anchorId="54170983" wp14:editId="12D4DC12">
            <wp:extent cx="4962525" cy="4962525"/>
            <wp:effectExtent l="0" t="0" r="9525" b="9525"/>
            <wp:docPr id="4" name="Obrázek 4" descr="C:\Users\richard.sir\Desktop\3d61bc42e76865aee8be1813562194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.sir\Desktop\3d61bc42e76865aee8be1813562194b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539" cy="496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D3B9A" w14:textId="77777777" w:rsidR="00566F68" w:rsidRDefault="00566F68" w:rsidP="00566F68"/>
    <w:p w14:paraId="479127EC" w14:textId="77777777" w:rsidR="00785FA5" w:rsidRDefault="00785FA5" w:rsidP="00566F68"/>
    <w:p w14:paraId="762BE105" w14:textId="77777777" w:rsidR="003779DF" w:rsidRDefault="003779DF" w:rsidP="003779DF">
      <w:pPr>
        <w:jc w:val="both"/>
        <w:rPr>
          <w:b/>
        </w:rPr>
      </w:pPr>
      <w:r>
        <w:tab/>
      </w:r>
      <w:r>
        <w:tab/>
      </w:r>
      <w:r>
        <w:tab/>
      </w:r>
      <w:r w:rsidRPr="003779DF">
        <w:rPr>
          <w:b/>
        </w:rPr>
        <w:t>4. Požadavek na vyplnění tabulky technických parametrů</w:t>
      </w:r>
    </w:p>
    <w:p w14:paraId="04DB090D" w14:textId="77777777" w:rsidR="003779DF" w:rsidRDefault="00785FA5" w:rsidP="003779DF">
      <w:pPr>
        <w:jc w:val="both"/>
      </w:pPr>
      <w:r>
        <w:t xml:space="preserve">Dodavatel popíše jím nabízené </w:t>
      </w:r>
      <w:r w:rsidRPr="000214EE">
        <w:t>zařízení</w:t>
      </w:r>
      <w:r>
        <w:t xml:space="preserve"> </w:t>
      </w:r>
      <w:r w:rsidRPr="000214EE">
        <w:t xml:space="preserve">v tabulkách, které obsahují: v prvním sloupci (levý sloupec) příslušný technický parametr, ve druhém sloupci (druhý sloupec zleva) minimální požadavky zadavatele. </w:t>
      </w:r>
    </w:p>
    <w:p w14:paraId="09EE115E" w14:textId="580931C7" w:rsidR="00785FA5" w:rsidRPr="000214EE" w:rsidRDefault="003779DF" w:rsidP="003779DF">
      <w:pPr>
        <w:jc w:val="both"/>
      </w:pPr>
      <w:r>
        <w:t>Dodavatel</w:t>
      </w:r>
      <w:r w:rsidR="00785FA5" w:rsidRPr="000214EE">
        <w:t xml:space="preserve"> doplní:</w:t>
      </w:r>
    </w:p>
    <w:p w14:paraId="0D1D0311" w14:textId="3188E60C" w:rsidR="00785FA5" w:rsidRPr="000214EE" w:rsidRDefault="00785FA5" w:rsidP="00785FA5">
      <w:pPr>
        <w:pStyle w:val="Odstavecseseznamem"/>
        <w:numPr>
          <w:ilvl w:val="0"/>
          <w:numId w:val="9"/>
        </w:numPr>
        <w:spacing w:before="120" w:after="12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technické parametry zařízení</w:t>
      </w:r>
      <w:r w:rsidRPr="000214EE">
        <w:rPr>
          <w:rFonts w:ascii="Times New Roman" w:hAnsi="Times New Roman" w:cs="Times New Roman"/>
          <w:sz w:val="24"/>
          <w:szCs w:val="24"/>
        </w:rPr>
        <w:t xml:space="preserve">, jejichž dodávku </w:t>
      </w:r>
      <w:r w:rsidR="003779DF">
        <w:rPr>
          <w:rFonts w:ascii="Times New Roman" w:hAnsi="Times New Roman" w:cs="Times New Roman"/>
          <w:sz w:val="24"/>
          <w:szCs w:val="24"/>
        </w:rPr>
        <w:t xml:space="preserve">dodavatel </w:t>
      </w:r>
      <w:r w:rsidRPr="000214EE">
        <w:rPr>
          <w:rFonts w:ascii="Times New Roman" w:hAnsi="Times New Roman" w:cs="Times New Roman"/>
          <w:sz w:val="24"/>
          <w:szCs w:val="24"/>
        </w:rPr>
        <w:t>nabízí v rámci své nabídky na realizaci veřejné zakázky, do třetího sloupce (druhý sloupec zprava) tabulky;</w:t>
      </w:r>
    </w:p>
    <w:p w14:paraId="2D0B5455" w14:textId="01372079" w:rsidR="00785FA5" w:rsidRPr="000214EE" w:rsidRDefault="00785FA5" w:rsidP="00785FA5">
      <w:pPr>
        <w:pStyle w:val="Odstavecseseznamem"/>
        <w:numPr>
          <w:ilvl w:val="0"/>
          <w:numId w:val="9"/>
        </w:numPr>
        <w:spacing w:before="120" w:after="12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14EE">
        <w:rPr>
          <w:rFonts w:ascii="Times New Roman" w:hAnsi="Times New Roman" w:cs="Times New Roman"/>
          <w:sz w:val="24"/>
          <w:szCs w:val="24"/>
        </w:rPr>
        <w:t xml:space="preserve">informace, zda příslušné zařízení nabízené </w:t>
      </w:r>
      <w:r w:rsidR="003779DF">
        <w:rPr>
          <w:rFonts w:ascii="Times New Roman" w:hAnsi="Times New Roman" w:cs="Times New Roman"/>
          <w:sz w:val="24"/>
          <w:szCs w:val="24"/>
        </w:rPr>
        <w:t>dodavatelem</w:t>
      </w:r>
      <w:r w:rsidRPr="000214EE">
        <w:rPr>
          <w:rFonts w:ascii="Times New Roman" w:hAnsi="Times New Roman" w:cs="Times New Roman"/>
          <w:sz w:val="24"/>
          <w:szCs w:val="24"/>
        </w:rPr>
        <w:t xml:space="preserve"> splňuje požadavky zadavatele, do čtvrtého sloupce (pravý sloupec) tabulky slovem „</w:t>
      </w:r>
      <w:r w:rsidRPr="000214EE">
        <w:rPr>
          <w:rFonts w:ascii="Times New Roman" w:hAnsi="Times New Roman" w:cs="Times New Roman"/>
          <w:b/>
          <w:sz w:val="24"/>
          <w:szCs w:val="24"/>
        </w:rPr>
        <w:t>ANO</w:t>
      </w:r>
      <w:r w:rsidRPr="000214EE">
        <w:rPr>
          <w:rFonts w:ascii="Times New Roman" w:hAnsi="Times New Roman" w:cs="Times New Roman"/>
          <w:sz w:val="24"/>
          <w:szCs w:val="24"/>
        </w:rPr>
        <w:t>“ nebo „</w:t>
      </w:r>
      <w:r w:rsidRPr="000214EE">
        <w:rPr>
          <w:rFonts w:ascii="Times New Roman" w:hAnsi="Times New Roman" w:cs="Times New Roman"/>
          <w:b/>
          <w:sz w:val="24"/>
          <w:szCs w:val="24"/>
        </w:rPr>
        <w:t>NE</w:t>
      </w:r>
      <w:r w:rsidRPr="000214EE">
        <w:rPr>
          <w:rFonts w:ascii="Times New Roman" w:hAnsi="Times New Roman" w:cs="Times New Roman"/>
          <w:sz w:val="24"/>
          <w:szCs w:val="24"/>
        </w:rPr>
        <w:t>“.</w:t>
      </w:r>
    </w:p>
    <w:p w14:paraId="26AEFA5A" w14:textId="6518D049" w:rsidR="00785FA5" w:rsidRPr="00DB6A0F" w:rsidRDefault="00DB6A0F" w:rsidP="00785FA5">
      <w:pPr>
        <w:spacing w:before="120" w:after="120"/>
        <w:jc w:val="both"/>
      </w:pPr>
      <w:r>
        <w:t>Dodavatel</w:t>
      </w:r>
      <w:r w:rsidR="00785FA5" w:rsidRPr="000214EE">
        <w:t xml:space="preserve"> musí nabídnout takové zařízení, které splňuje minimální požadavky zadavatele uvedené ve druhém sloupci tabulek. </w:t>
      </w:r>
      <w:r>
        <w:t>Dodavatel</w:t>
      </w:r>
      <w:r w:rsidR="00785FA5" w:rsidRPr="000214EE">
        <w:t xml:space="preserve"> může nabídnout zařízení s lepšími parametry, než požaduje zadavatel (v případě, že lze objektivně stanovit, že se jedná o parametry lepší).</w:t>
      </w:r>
      <w:r w:rsidR="005452F1">
        <w:t xml:space="preserve"> </w:t>
      </w:r>
      <w:r w:rsidR="005452F1" w:rsidRPr="00DB6A0F">
        <w:t xml:space="preserve">Případné lepší parametry nejsou předmětem hodnocení. </w:t>
      </w:r>
      <w:r w:rsidRPr="00DB6A0F">
        <w:t>Dodavatel</w:t>
      </w:r>
      <w:r w:rsidR="00785FA5" w:rsidRPr="00DB6A0F">
        <w:t xml:space="preserve"> nesmí v tabulce měnit, slučovat, přidávat nebo vypouštět údaje a položky uvedené v tabulkách.</w:t>
      </w:r>
    </w:p>
    <w:p w14:paraId="4255AEE0" w14:textId="77777777" w:rsidR="00785FA5" w:rsidRDefault="00785FA5" w:rsidP="00785FA5">
      <w:pPr>
        <w:ind w:left="708" w:firstLine="708"/>
        <w:rPr>
          <w:b/>
        </w:rPr>
      </w:pPr>
    </w:p>
    <w:p w14:paraId="00969FD0" w14:textId="3D982B7D" w:rsidR="00566F68" w:rsidRDefault="005452F1" w:rsidP="00785FA5">
      <w:pPr>
        <w:ind w:left="708" w:firstLine="708"/>
        <w:rPr>
          <w:b/>
        </w:rPr>
      </w:pPr>
      <w:r>
        <w:rPr>
          <w:b/>
        </w:rPr>
        <w:t xml:space="preserve">5. </w:t>
      </w:r>
      <w:r w:rsidR="00566F68" w:rsidRPr="000E5988">
        <w:rPr>
          <w:b/>
        </w:rPr>
        <w:t>Technické p</w:t>
      </w:r>
      <w:r w:rsidR="00785FA5">
        <w:rPr>
          <w:b/>
        </w:rPr>
        <w:t>ožadavky zadavatele na zařízení</w:t>
      </w:r>
    </w:p>
    <w:p w14:paraId="2D7D9201" w14:textId="77777777" w:rsidR="00566F68" w:rsidRPr="000E5988" w:rsidRDefault="00566F68" w:rsidP="00566F68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22"/>
        <w:gridCol w:w="2556"/>
        <w:gridCol w:w="1845"/>
        <w:gridCol w:w="2307"/>
      </w:tblGrid>
      <w:tr w:rsidR="00566F68" w:rsidRPr="000214EE" w14:paraId="3A4E0598" w14:textId="77777777" w:rsidTr="00DB6A0F">
        <w:trPr>
          <w:trHeight w:val="1492"/>
        </w:trPr>
        <w:tc>
          <w:tcPr>
            <w:tcW w:w="2522" w:type="dxa"/>
          </w:tcPr>
          <w:p w14:paraId="455706FB" w14:textId="77777777" w:rsidR="00566F68" w:rsidRPr="000214EE" w:rsidRDefault="00566F68" w:rsidP="00281BFF">
            <w:pPr>
              <w:rPr>
                <w:b/>
                <w:bCs/>
                <w:color w:val="000000"/>
              </w:rPr>
            </w:pPr>
            <w:r w:rsidRPr="000214EE">
              <w:rPr>
                <w:b/>
                <w:bCs/>
                <w:color w:val="000000"/>
              </w:rPr>
              <w:t>Technická specifikace</w:t>
            </w:r>
          </w:p>
          <w:p w14:paraId="36B3AFA0" w14:textId="77777777" w:rsidR="00566F68" w:rsidRPr="000214EE" w:rsidRDefault="00566F68" w:rsidP="00281BFF"/>
        </w:tc>
        <w:tc>
          <w:tcPr>
            <w:tcW w:w="2556" w:type="dxa"/>
          </w:tcPr>
          <w:p w14:paraId="26656697" w14:textId="77777777" w:rsidR="00566F68" w:rsidRPr="000214EE" w:rsidRDefault="00566F68" w:rsidP="00281BFF">
            <w:pPr>
              <w:rPr>
                <w:b/>
                <w:bCs/>
                <w:color w:val="000000"/>
              </w:rPr>
            </w:pPr>
            <w:r w:rsidRPr="000214EE">
              <w:rPr>
                <w:b/>
                <w:bCs/>
                <w:color w:val="000000"/>
              </w:rPr>
              <w:t>Požadované parametry</w:t>
            </w:r>
          </w:p>
          <w:p w14:paraId="1B1D840D" w14:textId="77777777" w:rsidR="00566F68" w:rsidRPr="000214EE" w:rsidRDefault="00566F68" w:rsidP="00281BFF"/>
        </w:tc>
        <w:tc>
          <w:tcPr>
            <w:tcW w:w="1845" w:type="dxa"/>
          </w:tcPr>
          <w:p w14:paraId="565FAE5A" w14:textId="77777777" w:rsidR="00566F68" w:rsidRPr="000214EE" w:rsidRDefault="00566F68" w:rsidP="00281BFF">
            <w:pPr>
              <w:rPr>
                <w:b/>
                <w:bCs/>
                <w:color w:val="000000"/>
              </w:rPr>
            </w:pPr>
            <w:r w:rsidRPr="000214EE">
              <w:rPr>
                <w:b/>
                <w:bCs/>
                <w:color w:val="000000"/>
              </w:rPr>
              <w:t>Technické parametry nabízeného plnění (je-li relevantní)</w:t>
            </w:r>
          </w:p>
          <w:p w14:paraId="2FB0A569" w14:textId="77777777" w:rsidR="00566F68" w:rsidRPr="000214EE" w:rsidRDefault="00566F68" w:rsidP="00281BFF"/>
        </w:tc>
        <w:tc>
          <w:tcPr>
            <w:tcW w:w="2307" w:type="dxa"/>
          </w:tcPr>
          <w:p w14:paraId="26C68A82" w14:textId="77777777" w:rsidR="00566F68" w:rsidRPr="000214EE" w:rsidRDefault="00566F68" w:rsidP="00281BFF">
            <w:pPr>
              <w:rPr>
                <w:b/>
                <w:color w:val="000000"/>
              </w:rPr>
            </w:pPr>
            <w:r w:rsidRPr="000214EE">
              <w:rPr>
                <w:b/>
                <w:color w:val="000000"/>
              </w:rPr>
              <w:t>Splňuje zařízení technické parametry ANO/NE</w:t>
            </w:r>
          </w:p>
          <w:p w14:paraId="29BC5D24" w14:textId="77777777" w:rsidR="00566F68" w:rsidRPr="000214EE" w:rsidRDefault="00566F68" w:rsidP="00281BFF"/>
        </w:tc>
      </w:tr>
      <w:tr w:rsidR="00A76FFF" w:rsidRPr="000214EE" w14:paraId="5C4E085D" w14:textId="77777777" w:rsidTr="00281BFF">
        <w:trPr>
          <w:trHeight w:val="287"/>
        </w:trPr>
        <w:tc>
          <w:tcPr>
            <w:tcW w:w="2522" w:type="dxa"/>
          </w:tcPr>
          <w:p w14:paraId="0328D901" w14:textId="6E4ED04C" w:rsidR="00A76FFF" w:rsidRPr="00DB6A0F" w:rsidRDefault="00A76FFF" w:rsidP="00281BFF">
            <w:r w:rsidRPr="00DB6A0F">
              <w:t xml:space="preserve">elektrický </w:t>
            </w:r>
            <w:proofErr w:type="spellStart"/>
            <w:r w:rsidRPr="00DB6A0F">
              <w:t>konvektomat</w:t>
            </w:r>
            <w:proofErr w:type="spellEnd"/>
          </w:p>
        </w:tc>
        <w:tc>
          <w:tcPr>
            <w:tcW w:w="2556" w:type="dxa"/>
          </w:tcPr>
          <w:p w14:paraId="5119BB80" w14:textId="750BC4AD" w:rsidR="00A76FFF" w:rsidRDefault="00F00AB2" w:rsidP="00F00AB2">
            <w:r>
              <w:t xml:space="preserve">nový, nepoužitý a nerepasovaný </w:t>
            </w:r>
            <w:proofErr w:type="spellStart"/>
            <w:r>
              <w:t>konvektomat</w:t>
            </w:r>
            <w:proofErr w:type="spellEnd"/>
            <w:r>
              <w:t xml:space="preserve"> b</w:t>
            </w:r>
            <w:r w:rsidR="00A76FFF">
              <w:t>ez plynového připojení</w:t>
            </w:r>
          </w:p>
        </w:tc>
        <w:tc>
          <w:tcPr>
            <w:tcW w:w="1845" w:type="dxa"/>
          </w:tcPr>
          <w:p w14:paraId="633B09EC" w14:textId="77777777" w:rsidR="00A76FFF" w:rsidRPr="000214EE" w:rsidRDefault="00A76FFF" w:rsidP="00281BFF"/>
        </w:tc>
        <w:tc>
          <w:tcPr>
            <w:tcW w:w="2307" w:type="dxa"/>
          </w:tcPr>
          <w:p w14:paraId="6AF88D35" w14:textId="77777777" w:rsidR="00A76FFF" w:rsidRPr="000214EE" w:rsidRDefault="00A76FFF" w:rsidP="00281BFF"/>
        </w:tc>
      </w:tr>
      <w:tr w:rsidR="00A76FFF" w:rsidRPr="000214EE" w14:paraId="4AD1969D" w14:textId="77777777" w:rsidTr="00281BFF">
        <w:trPr>
          <w:trHeight w:val="287"/>
        </w:trPr>
        <w:tc>
          <w:tcPr>
            <w:tcW w:w="2522" w:type="dxa"/>
          </w:tcPr>
          <w:p w14:paraId="12495230" w14:textId="71818FA2" w:rsidR="00A76FFF" w:rsidRPr="00DB6A0F" w:rsidRDefault="00E369F3" w:rsidP="00281BFF">
            <w:r>
              <w:t xml:space="preserve">kapacita </w:t>
            </w:r>
          </w:p>
        </w:tc>
        <w:tc>
          <w:tcPr>
            <w:tcW w:w="2556" w:type="dxa"/>
          </w:tcPr>
          <w:p w14:paraId="21E2BAE7" w14:textId="60C015D3" w:rsidR="00A76FFF" w:rsidRDefault="00A76FFF" w:rsidP="00E221FB">
            <w:r>
              <w:t>20 gastronádob GN 1/1</w:t>
            </w:r>
          </w:p>
        </w:tc>
        <w:tc>
          <w:tcPr>
            <w:tcW w:w="1845" w:type="dxa"/>
          </w:tcPr>
          <w:p w14:paraId="122903FE" w14:textId="77777777" w:rsidR="00A76FFF" w:rsidRPr="000214EE" w:rsidRDefault="00A76FFF" w:rsidP="00281BFF"/>
        </w:tc>
        <w:tc>
          <w:tcPr>
            <w:tcW w:w="2307" w:type="dxa"/>
          </w:tcPr>
          <w:p w14:paraId="4A8AD31B" w14:textId="77777777" w:rsidR="00A76FFF" w:rsidRPr="000214EE" w:rsidRDefault="00A76FFF" w:rsidP="00281BFF"/>
        </w:tc>
      </w:tr>
      <w:tr w:rsidR="00A76FFF" w:rsidRPr="000214EE" w14:paraId="39CB82A7" w14:textId="77777777" w:rsidTr="00281BFF">
        <w:trPr>
          <w:trHeight w:val="287"/>
        </w:trPr>
        <w:tc>
          <w:tcPr>
            <w:tcW w:w="2522" w:type="dxa"/>
          </w:tcPr>
          <w:p w14:paraId="7EE609A4" w14:textId="0790F215" w:rsidR="00A76FFF" w:rsidRPr="00DB6A0F" w:rsidRDefault="00A76FFF" w:rsidP="00281BFF">
            <w:r w:rsidRPr="00DB6A0F">
              <w:rPr>
                <w:bCs/>
              </w:rPr>
              <w:t>maximální kapacita připravovaných pokrmů</w:t>
            </w:r>
          </w:p>
        </w:tc>
        <w:tc>
          <w:tcPr>
            <w:tcW w:w="2556" w:type="dxa"/>
          </w:tcPr>
          <w:p w14:paraId="5A0CE511" w14:textId="4CDD78F2" w:rsidR="00A76FFF" w:rsidRDefault="00A76FFF" w:rsidP="00E221FB">
            <w:r>
              <w:t>minimálně 90 kg</w:t>
            </w:r>
          </w:p>
        </w:tc>
        <w:tc>
          <w:tcPr>
            <w:tcW w:w="1845" w:type="dxa"/>
          </w:tcPr>
          <w:p w14:paraId="3BBCAD32" w14:textId="77777777" w:rsidR="00A76FFF" w:rsidRPr="000214EE" w:rsidRDefault="00A76FFF" w:rsidP="00281BFF"/>
        </w:tc>
        <w:tc>
          <w:tcPr>
            <w:tcW w:w="2307" w:type="dxa"/>
          </w:tcPr>
          <w:p w14:paraId="504D1FD8" w14:textId="77777777" w:rsidR="00A76FFF" w:rsidRPr="000214EE" w:rsidRDefault="00A76FFF" w:rsidP="00281BFF"/>
        </w:tc>
      </w:tr>
      <w:tr w:rsidR="00A76FFF" w:rsidRPr="000214EE" w14:paraId="5079B8EA" w14:textId="77777777" w:rsidTr="00281BFF">
        <w:trPr>
          <w:trHeight w:val="287"/>
        </w:trPr>
        <w:tc>
          <w:tcPr>
            <w:tcW w:w="2522" w:type="dxa"/>
          </w:tcPr>
          <w:p w14:paraId="6322BDF9" w14:textId="011DDB4A" w:rsidR="00A76FFF" w:rsidRPr="00DB6A0F" w:rsidRDefault="00A76FFF" w:rsidP="00281BFF">
            <w:r w:rsidRPr="00DB6A0F">
              <w:rPr>
                <w:bCs/>
              </w:rPr>
              <w:t>maximální zatížení jedné zásuvné úrovně</w:t>
            </w:r>
          </w:p>
        </w:tc>
        <w:tc>
          <w:tcPr>
            <w:tcW w:w="2556" w:type="dxa"/>
          </w:tcPr>
          <w:p w14:paraId="46DED219" w14:textId="05DB9D31" w:rsidR="00A76FFF" w:rsidRDefault="00A76FFF" w:rsidP="00E221FB">
            <w:r>
              <w:t>Minimálně 4,5 kg</w:t>
            </w:r>
          </w:p>
        </w:tc>
        <w:tc>
          <w:tcPr>
            <w:tcW w:w="1845" w:type="dxa"/>
          </w:tcPr>
          <w:p w14:paraId="6D2EDE59" w14:textId="77777777" w:rsidR="00A76FFF" w:rsidRPr="000214EE" w:rsidRDefault="00A76FFF" w:rsidP="00281BFF"/>
        </w:tc>
        <w:tc>
          <w:tcPr>
            <w:tcW w:w="2307" w:type="dxa"/>
          </w:tcPr>
          <w:p w14:paraId="3A14F14C" w14:textId="77777777" w:rsidR="00A76FFF" w:rsidRPr="000214EE" w:rsidRDefault="00A76FFF" w:rsidP="00281BFF"/>
        </w:tc>
      </w:tr>
      <w:tr w:rsidR="00566F68" w:rsidRPr="000214EE" w14:paraId="6DC1C376" w14:textId="77777777" w:rsidTr="00281BFF">
        <w:trPr>
          <w:trHeight w:val="287"/>
        </w:trPr>
        <w:tc>
          <w:tcPr>
            <w:tcW w:w="2522" w:type="dxa"/>
          </w:tcPr>
          <w:p w14:paraId="5E39780D" w14:textId="70009702" w:rsidR="00566F68" w:rsidRPr="00DB6A0F" w:rsidRDefault="00A76FFF" w:rsidP="00A76FFF">
            <w:r w:rsidRPr="00DB6A0F">
              <w:t>r</w:t>
            </w:r>
            <w:r w:rsidR="00566F68" w:rsidRPr="00DB6A0F">
              <w:t>ozměry</w:t>
            </w:r>
            <w:r w:rsidRPr="00DB6A0F">
              <w:t xml:space="preserve"> </w:t>
            </w:r>
            <w:proofErr w:type="gramStart"/>
            <w:r w:rsidRPr="00DB6A0F">
              <w:t xml:space="preserve">zařízení </w:t>
            </w:r>
            <w:r w:rsidRPr="00DB6A0F">
              <w:rPr>
                <w:bCs/>
              </w:rPr>
              <w:t>(Š × V × H):</w:t>
            </w:r>
            <w:r w:rsidRPr="00DB6A0F">
              <w:t xml:space="preserve"> </w:t>
            </w:r>
            <w:r w:rsidR="00566F68" w:rsidRPr="00DB6A0F">
              <w:t xml:space="preserve"> v mm</w:t>
            </w:r>
            <w:proofErr w:type="gramEnd"/>
          </w:p>
        </w:tc>
        <w:tc>
          <w:tcPr>
            <w:tcW w:w="2556" w:type="dxa"/>
          </w:tcPr>
          <w:p w14:paraId="5DBF70C6" w14:textId="095736CB" w:rsidR="00E221FB" w:rsidRPr="00111BF4" w:rsidRDefault="00A76FFF" w:rsidP="00A76FFF">
            <w:r w:rsidRPr="00111BF4">
              <w:t xml:space="preserve">max. 900 × 1900 × 950 </w:t>
            </w:r>
            <w:r w:rsidR="00E221FB" w:rsidRPr="00111BF4">
              <w:t>zadavatel připouští toleranci + - 3%</w:t>
            </w:r>
          </w:p>
        </w:tc>
        <w:tc>
          <w:tcPr>
            <w:tcW w:w="1845" w:type="dxa"/>
          </w:tcPr>
          <w:p w14:paraId="145644E8" w14:textId="77777777" w:rsidR="00566F68" w:rsidRPr="000214EE" w:rsidRDefault="00566F68" w:rsidP="00281BFF"/>
        </w:tc>
        <w:tc>
          <w:tcPr>
            <w:tcW w:w="2307" w:type="dxa"/>
          </w:tcPr>
          <w:p w14:paraId="4C9E3E1D" w14:textId="77777777" w:rsidR="00566F68" w:rsidRPr="000214EE" w:rsidRDefault="00566F68" w:rsidP="00281BFF"/>
        </w:tc>
      </w:tr>
      <w:tr w:rsidR="00A76FFF" w:rsidRPr="000214EE" w14:paraId="23C2E6A9" w14:textId="77777777" w:rsidTr="00281BFF">
        <w:trPr>
          <w:trHeight w:val="272"/>
        </w:trPr>
        <w:tc>
          <w:tcPr>
            <w:tcW w:w="2522" w:type="dxa"/>
          </w:tcPr>
          <w:p w14:paraId="195FB66F" w14:textId="7155C772" w:rsidR="00A76FFF" w:rsidRPr="00DB6A0F" w:rsidRDefault="00215696" w:rsidP="00281BFF">
            <w:r w:rsidRPr="00DB6A0F">
              <w:rPr>
                <w:bCs/>
              </w:rPr>
              <w:t xml:space="preserve">Maximální pracovní výška nejvyšší </w:t>
            </w:r>
            <w:proofErr w:type="spellStart"/>
            <w:r w:rsidRPr="00DB6A0F">
              <w:rPr>
                <w:bCs/>
              </w:rPr>
              <w:t>zásuvy</w:t>
            </w:r>
            <w:proofErr w:type="spellEnd"/>
            <w:r w:rsidRPr="00DB6A0F">
              <w:rPr>
                <w:bCs/>
              </w:rPr>
              <w:t>:</w:t>
            </w:r>
          </w:p>
        </w:tc>
        <w:tc>
          <w:tcPr>
            <w:tcW w:w="2556" w:type="dxa"/>
          </w:tcPr>
          <w:p w14:paraId="140FD8FE" w14:textId="77777777" w:rsidR="00E369F3" w:rsidRPr="00111BF4" w:rsidRDefault="00215696" w:rsidP="00281BFF">
            <w:r w:rsidRPr="00111BF4">
              <w:t>1,6 m</w:t>
            </w:r>
            <w:r w:rsidR="00E369F3" w:rsidRPr="00111BF4">
              <w:t xml:space="preserve"> </w:t>
            </w:r>
          </w:p>
          <w:p w14:paraId="07E68590" w14:textId="3F0455E6" w:rsidR="00A76FFF" w:rsidRPr="00111BF4" w:rsidRDefault="00E369F3" w:rsidP="00281BFF">
            <w:r w:rsidRPr="00111BF4">
              <w:t>zadavatel připouští toleranci + - 3%</w:t>
            </w:r>
          </w:p>
        </w:tc>
        <w:tc>
          <w:tcPr>
            <w:tcW w:w="1845" w:type="dxa"/>
          </w:tcPr>
          <w:p w14:paraId="319E927F" w14:textId="77777777" w:rsidR="00A76FFF" w:rsidRPr="000214EE" w:rsidRDefault="00A76FFF" w:rsidP="00281BFF"/>
        </w:tc>
        <w:tc>
          <w:tcPr>
            <w:tcW w:w="2307" w:type="dxa"/>
          </w:tcPr>
          <w:p w14:paraId="2B66D9EB" w14:textId="77777777" w:rsidR="00A76FFF" w:rsidRPr="000214EE" w:rsidRDefault="00A76FFF" w:rsidP="00281BFF"/>
        </w:tc>
      </w:tr>
      <w:tr w:rsidR="00215696" w:rsidRPr="000214EE" w14:paraId="0496C6DC" w14:textId="77777777" w:rsidTr="00281BFF">
        <w:trPr>
          <w:trHeight w:val="272"/>
        </w:trPr>
        <w:tc>
          <w:tcPr>
            <w:tcW w:w="2522" w:type="dxa"/>
          </w:tcPr>
          <w:p w14:paraId="60D99D6A" w14:textId="5069D3E2" w:rsidR="00215696" w:rsidRPr="00DB6A0F" w:rsidRDefault="00215696" w:rsidP="00281BFF">
            <w:r w:rsidRPr="00DB6A0F">
              <w:t xml:space="preserve">Elektrické připojení </w:t>
            </w:r>
          </w:p>
        </w:tc>
        <w:tc>
          <w:tcPr>
            <w:tcW w:w="2556" w:type="dxa"/>
          </w:tcPr>
          <w:p w14:paraId="1778C87F" w14:textId="50EDD1E8" w:rsidR="00215696" w:rsidRPr="00111BF4" w:rsidRDefault="00215696" w:rsidP="00281BFF">
            <w:r w:rsidRPr="00111BF4">
              <w:t>napětí: 3NAC 400 V</w:t>
            </w:r>
          </w:p>
        </w:tc>
        <w:tc>
          <w:tcPr>
            <w:tcW w:w="1845" w:type="dxa"/>
          </w:tcPr>
          <w:p w14:paraId="0FB07393" w14:textId="77777777" w:rsidR="00215696" w:rsidRPr="000214EE" w:rsidRDefault="00215696" w:rsidP="00281BFF"/>
        </w:tc>
        <w:tc>
          <w:tcPr>
            <w:tcW w:w="2307" w:type="dxa"/>
          </w:tcPr>
          <w:p w14:paraId="7F4E9428" w14:textId="77777777" w:rsidR="00215696" w:rsidRPr="000214EE" w:rsidRDefault="00215696" w:rsidP="00281BFF"/>
        </w:tc>
      </w:tr>
      <w:tr w:rsidR="00566F68" w:rsidRPr="000214EE" w14:paraId="50117470" w14:textId="77777777" w:rsidTr="00281BFF">
        <w:trPr>
          <w:trHeight w:val="272"/>
        </w:trPr>
        <w:tc>
          <w:tcPr>
            <w:tcW w:w="2522" w:type="dxa"/>
          </w:tcPr>
          <w:p w14:paraId="3D747968" w14:textId="77777777" w:rsidR="00566F68" w:rsidRPr="00DB6A0F" w:rsidRDefault="00566F68" w:rsidP="00281BFF">
            <w:r w:rsidRPr="00DB6A0F">
              <w:t xml:space="preserve">příkon </w:t>
            </w:r>
          </w:p>
        </w:tc>
        <w:tc>
          <w:tcPr>
            <w:tcW w:w="2556" w:type="dxa"/>
          </w:tcPr>
          <w:p w14:paraId="38626838" w14:textId="1DEBEA4A" w:rsidR="00E221FB" w:rsidRPr="00111BF4" w:rsidRDefault="00215696" w:rsidP="00215696">
            <w:r w:rsidRPr="00111BF4">
              <w:t xml:space="preserve">Maximálně </w:t>
            </w:r>
            <w:r w:rsidR="00566F68" w:rsidRPr="00111BF4">
              <w:t>3</w:t>
            </w:r>
            <w:r w:rsidRPr="00111BF4">
              <w:t>8</w:t>
            </w:r>
            <w:r w:rsidR="00566F68" w:rsidRPr="00111BF4">
              <w:t xml:space="preserve"> kW</w:t>
            </w:r>
            <w:r w:rsidR="00E221FB" w:rsidRPr="00111BF4">
              <w:t xml:space="preserve"> zadavatel připouští toleranci + - 3%</w:t>
            </w:r>
          </w:p>
        </w:tc>
        <w:tc>
          <w:tcPr>
            <w:tcW w:w="1845" w:type="dxa"/>
          </w:tcPr>
          <w:p w14:paraId="3244F33A" w14:textId="77777777" w:rsidR="00566F68" w:rsidRPr="000214EE" w:rsidRDefault="00566F68" w:rsidP="00281BFF"/>
        </w:tc>
        <w:tc>
          <w:tcPr>
            <w:tcW w:w="2307" w:type="dxa"/>
          </w:tcPr>
          <w:p w14:paraId="1A33CB78" w14:textId="77777777" w:rsidR="00566F68" w:rsidRPr="000214EE" w:rsidRDefault="00566F68" w:rsidP="00281BFF"/>
        </w:tc>
      </w:tr>
      <w:tr w:rsidR="00566F68" w:rsidRPr="000214EE" w14:paraId="36844AB8" w14:textId="77777777" w:rsidTr="00281BFF">
        <w:trPr>
          <w:trHeight w:val="272"/>
        </w:trPr>
        <w:tc>
          <w:tcPr>
            <w:tcW w:w="2522" w:type="dxa"/>
          </w:tcPr>
          <w:p w14:paraId="48ACCF38" w14:textId="77777777" w:rsidR="00566F68" w:rsidRPr="00DB6A0F" w:rsidRDefault="00566F68" w:rsidP="00281BFF">
            <w:r w:rsidRPr="00DB6A0F">
              <w:t>jistič</w:t>
            </w:r>
          </w:p>
        </w:tc>
        <w:tc>
          <w:tcPr>
            <w:tcW w:w="2556" w:type="dxa"/>
          </w:tcPr>
          <w:p w14:paraId="28966BB7" w14:textId="3F818AB6" w:rsidR="00566F68" w:rsidRPr="00DB6A0F" w:rsidRDefault="000F38AF" w:rsidP="00215696">
            <w:r w:rsidRPr="00DB6A0F">
              <w:t>3x</w:t>
            </w:r>
            <w:r w:rsidR="00566F68" w:rsidRPr="00DB6A0F">
              <w:t>63 A</w:t>
            </w:r>
          </w:p>
        </w:tc>
        <w:tc>
          <w:tcPr>
            <w:tcW w:w="1845" w:type="dxa"/>
          </w:tcPr>
          <w:p w14:paraId="2DAF1330" w14:textId="77777777" w:rsidR="00566F68" w:rsidRPr="000214EE" w:rsidRDefault="00566F68" w:rsidP="00281BFF"/>
        </w:tc>
        <w:tc>
          <w:tcPr>
            <w:tcW w:w="2307" w:type="dxa"/>
          </w:tcPr>
          <w:p w14:paraId="307FEBC2" w14:textId="77777777" w:rsidR="00566F68" w:rsidRPr="000214EE" w:rsidRDefault="00566F68" w:rsidP="00281BFF"/>
        </w:tc>
      </w:tr>
      <w:tr w:rsidR="00566F68" w:rsidRPr="000214EE" w14:paraId="7C0113BD" w14:textId="77777777" w:rsidTr="00281BFF">
        <w:trPr>
          <w:trHeight w:val="272"/>
        </w:trPr>
        <w:tc>
          <w:tcPr>
            <w:tcW w:w="2522" w:type="dxa"/>
          </w:tcPr>
          <w:p w14:paraId="0C333523" w14:textId="77777777" w:rsidR="00566F68" w:rsidRPr="00DB6A0F" w:rsidRDefault="00566F68" w:rsidP="00281BFF">
            <w:r w:rsidRPr="00DB6A0F">
              <w:t>výkon „horký vzduch“</w:t>
            </w:r>
          </w:p>
        </w:tc>
        <w:tc>
          <w:tcPr>
            <w:tcW w:w="2556" w:type="dxa"/>
          </w:tcPr>
          <w:p w14:paraId="238A2D59" w14:textId="7E87C7DC" w:rsidR="00566F68" w:rsidRPr="00DB6A0F" w:rsidRDefault="00566F68" w:rsidP="00215696">
            <w:r w:rsidRPr="00DB6A0F">
              <w:t>36 kW</w:t>
            </w:r>
            <w:r w:rsidR="003161C8" w:rsidRPr="00DB6A0F">
              <w:t xml:space="preserve"> </w:t>
            </w:r>
          </w:p>
        </w:tc>
        <w:tc>
          <w:tcPr>
            <w:tcW w:w="1845" w:type="dxa"/>
          </w:tcPr>
          <w:p w14:paraId="06FA7A90" w14:textId="77777777" w:rsidR="00566F68" w:rsidRPr="000214EE" w:rsidRDefault="00566F68" w:rsidP="00281BFF"/>
        </w:tc>
        <w:tc>
          <w:tcPr>
            <w:tcW w:w="2307" w:type="dxa"/>
          </w:tcPr>
          <w:p w14:paraId="523CA7E0" w14:textId="77777777" w:rsidR="00566F68" w:rsidRPr="000214EE" w:rsidRDefault="00566F68" w:rsidP="00281BFF"/>
        </w:tc>
      </w:tr>
      <w:tr w:rsidR="00566F68" w:rsidRPr="000214EE" w14:paraId="352D9A37" w14:textId="77777777" w:rsidTr="00281BFF">
        <w:trPr>
          <w:trHeight w:val="272"/>
        </w:trPr>
        <w:tc>
          <w:tcPr>
            <w:tcW w:w="2522" w:type="dxa"/>
          </w:tcPr>
          <w:p w14:paraId="505F31EB" w14:textId="77777777" w:rsidR="00566F68" w:rsidRPr="00DB6A0F" w:rsidRDefault="00566F68" w:rsidP="00281BFF">
            <w:r w:rsidRPr="00DB6A0F">
              <w:t>výkon „ pára“</w:t>
            </w:r>
          </w:p>
        </w:tc>
        <w:tc>
          <w:tcPr>
            <w:tcW w:w="2556" w:type="dxa"/>
          </w:tcPr>
          <w:p w14:paraId="6F0AF2BD" w14:textId="3A0B3EDB" w:rsidR="00566F68" w:rsidRPr="00DB6A0F" w:rsidRDefault="00566F68" w:rsidP="00215696">
            <w:r w:rsidRPr="00DB6A0F">
              <w:t>36 kW</w:t>
            </w:r>
            <w:r w:rsidR="00E221FB" w:rsidRPr="00DB6A0F">
              <w:t xml:space="preserve"> </w:t>
            </w:r>
          </w:p>
        </w:tc>
        <w:tc>
          <w:tcPr>
            <w:tcW w:w="1845" w:type="dxa"/>
          </w:tcPr>
          <w:p w14:paraId="120F2BDB" w14:textId="77777777" w:rsidR="00566F68" w:rsidRPr="000214EE" w:rsidRDefault="00566F68" w:rsidP="00281BFF"/>
        </w:tc>
        <w:tc>
          <w:tcPr>
            <w:tcW w:w="2307" w:type="dxa"/>
          </w:tcPr>
          <w:p w14:paraId="6B123950" w14:textId="77777777" w:rsidR="00566F68" w:rsidRPr="000214EE" w:rsidRDefault="00566F68" w:rsidP="00281BFF"/>
        </w:tc>
      </w:tr>
      <w:tr w:rsidR="00215696" w:rsidRPr="000214EE" w14:paraId="44A25FCC" w14:textId="77777777" w:rsidTr="00281BFF">
        <w:trPr>
          <w:trHeight w:val="272"/>
        </w:trPr>
        <w:tc>
          <w:tcPr>
            <w:tcW w:w="2522" w:type="dxa"/>
          </w:tcPr>
          <w:p w14:paraId="0D5162B4" w14:textId="50F386B0" w:rsidR="00215696" w:rsidRPr="00DB6A0F" w:rsidRDefault="00215696" w:rsidP="00281BFF">
            <w:r w:rsidRPr="00DB6A0F">
              <w:t>napojení na přívod vody</w:t>
            </w:r>
          </w:p>
        </w:tc>
        <w:tc>
          <w:tcPr>
            <w:tcW w:w="2556" w:type="dxa"/>
          </w:tcPr>
          <w:p w14:paraId="06445362" w14:textId="22DDF076" w:rsidR="00215696" w:rsidRPr="00DB6A0F" w:rsidRDefault="00215696" w:rsidP="00281BFF">
            <w:r w:rsidRPr="00DB6A0F">
              <w:t>3/4“</w:t>
            </w:r>
          </w:p>
        </w:tc>
        <w:tc>
          <w:tcPr>
            <w:tcW w:w="1845" w:type="dxa"/>
          </w:tcPr>
          <w:p w14:paraId="063F8EBA" w14:textId="77777777" w:rsidR="00215696" w:rsidRPr="000214EE" w:rsidRDefault="00215696" w:rsidP="00281BFF"/>
        </w:tc>
        <w:tc>
          <w:tcPr>
            <w:tcW w:w="2307" w:type="dxa"/>
          </w:tcPr>
          <w:p w14:paraId="4F532AEB" w14:textId="77777777" w:rsidR="00215696" w:rsidRPr="000214EE" w:rsidRDefault="00215696" w:rsidP="00281BFF"/>
        </w:tc>
      </w:tr>
      <w:tr w:rsidR="00215696" w:rsidRPr="000214EE" w14:paraId="3D952118" w14:textId="77777777" w:rsidTr="00281BFF">
        <w:trPr>
          <w:trHeight w:val="272"/>
        </w:trPr>
        <w:tc>
          <w:tcPr>
            <w:tcW w:w="2522" w:type="dxa"/>
          </w:tcPr>
          <w:p w14:paraId="297612D1" w14:textId="459D051E" w:rsidR="00215696" w:rsidRPr="00DB6A0F" w:rsidRDefault="00215696" w:rsidP="00281BFF">
            <w:r w:rsidRPr="00DB6A0F">
              <w:t>tlak vody</w:t>
            </w:r>
          </w:p>
        </w:tc>
        <w:tc>
          <w:tcPr>
            <w:tcW w:w="2556" w:type="dxa"/>
          </w:tcPr>
          <w:p w14:paraId="31BCA73B" w14:textId="30E6340D" w:rsidR="00215696" w:rsidRPr="00DB6A0F" w:rsidRDefault="00215696" w:rsidP="00281BFF">
            <w:r w:rsidRPr="00DB6A0F">
              <w:t>1 – 6 bar</w:t>
            </w:r>
          </w:p>
        </w:tc>
        <w:tc>
          <w:tcPr>
            <w:tcW w:w="1845" w:type="dxa"/>
          </w:tcPr>
          <w:p w14:paraId="2D684AF7" w14:textId="77777777" w:rsidR="00215696" w:rsidRPr="000214EE" w:rsidRDefault="00215696" w:rsidP="00281BFF"/>
        </w:tc>
        <w:tc>
          <w:tcPr>
            <w:tcW w:w="2307" w:type="dxa"/>
          </w:tcPr>
          <w:p w14:paraId="1510B8FB" w14:textId="77777777" w:rsidR="00215696" w:rsidRPr="000214EE" w:rsidRDefault="00215696" w:rsidP="00281BFF"/>
        </w:tc>
      </w:tr>
      <w:tr w:rsidR="00215696" w:rsidRPr="000214EE" w14:paraId="51C91E16" w14:textId="77777777" w:rsidTr="00281BFF">
        <w:trPr>
          <w:trHeight w:val="272"/>
        </w:trPr>
        <w:tc>
          <w:tcPr>
            <w:tcW w:w="2522" w:type="dxa"/>
          </w:tcPr>
          <w:p w14:paraId="65D72FC8" w14:textId="60C4F076" w:rsidR="00215696" w:rsidRPr="00DB6A0F" w:rsidRDefault="00215696" w:rsidP="00281BFF">
            <w:r w:rsidRPr="00DB6A0F">
              <w:t xml:space="preserve">odpad </w:t>
            </w:r>
          </w:p>
        </w:tc>
        <w:tc>
          <w:tcPr>
            <w:tcW w:w="2556" w:type="dxa"/>
          </w:tcPr>
          <w:p w14:paraId="0B50EB0B" w14:textId="7E49B601" w:rsidR="00215696" w:rsidRPr="00DB6A0F" w:rsidRDefault="00215696" w:rsidP="00281BFF">
            <w:r>
              <w:t xml:space="preserve">          DN 50</w:t>
            </w:r>
          </w:p>
        </w:tc>
        <w:tc>
          <w:tcPr>
            <w:tcW w:w="1845" w:type="dxa"/>
          </w:tcPr>
          <w:p w14:paraId="3A55C13D" w14:textId="77777777" w:rsidR="00215696" w:rsidRPr="000214EE" w:rsidRDefault="00215696" w:rsidP="00281BFF"/>
        </w:tc>
        <w:tc>
          <w:tcPr>
            <w:tcW w:w="2307" w:type="dxa"/>
          </w:tcPr>
          <w:p w14:paraId="06E31C80" w14:textId="77777777" w:rsidR="00215696" w:rsidRPr="000214EE" w:rsidRDefault="00215696" w:rsidP="00281BFF"/>
        </w:tc>
      </w:tr>
      <w:tr w:rsidR="00215696" w:rsidRPr="000214EE" w14:paraId="27EDCA14" w14:textId="77777777" w:rsidTr="00281BFF">
        <w:trPr>
          <w:trHeight w:val="272"/>
        </w:trPr>
        <w:tc>
          <w:tcPr>
            <w:tcW w:w="2522" w:type="dxa"/>
          </w:tcPr>
          <w:p w14:paraId="073C4532" w14:textId="77777777" w:rsidR="00215696" w:rsidRPr="00DB6A0F" w:rsidRDefault="00215696" w:rsidP="00281BFF">
            <w:r w:rsidRPr="00DB6A0F">
              <w:t>podélné vstupy</w:t>
            </w:r>
          </w:p>
        </w:tc>
        <w:tc>
          <w:tcPr>
            <w:tcW w:w="2556" w:type="dxa"/>
          </w:tcPr>
          <w:p w14:paraId="2E3754D9" w14:textId="77777777" w:rsidR="00215696" w:rsidRPr="00DB6A0F" w:rsidRDefault="00215696" w:rsidP="00281BFF">
            <w:r w:rsidRPr="00DB6A0F">
              <w:t>1/1,1/2,2/3,1/3,2/8 GN</w:t>
            </w:r>
          </w:p>
        </w:tc>
        <w:tc>
          <w:tcPr>
            <w:tcW w:w="1845" w:type="dxa"/>
          </w:tcPr>
          <w:p w14:paraId="1BBEDFD4" w14:textId="77777777" w:rsidR="00215696" w:rsidRPr="000214EE" w:rsidRDefault="00215696" w:rsidP="00281BFF"/>
        </w:tc>
        <w:tc>
          <w:tcPr>
            <w:tcW w:w="2307" w:type="dxa"/>
          </w:tcPr>
          <w:p w14:paraId="049D7713" w14:textId="77777777" w:rsidR="00215696" w:rsidRPr="000214EE" w:rsidRDefault="00215696" w:rsidP="00281BFF"/>
        </w:tc>
      </w:tr>
      <w:tr w:rsidR="00215696" w:rsidRPr="000214EE" w14:paraId="2D3BA8D8" w14:textId="77777777" w:rsidTr="00281BFF">
        <w:trPr>
          <w:trHeight w:val="830"/>
        </w:trPr>
        <w:tc>
          <w:tcPr>
            <w:tcW w:w="2522" w:type="dxa"/>
          </w:tcPr>
          <w:p w14:paraId="745A5647" w14:textId="77777777" w:rsidR="00215696" w:rsidRPr="00DB6A0F" w:rsidRDefault="00215696" w:rsidP="00281BFF">
            <w:r w:rsidRPr="00DB6A0F">
              <w:lastRenderedPageBreak/>
              <w:t xml:space="preserve">režim </w:t>
            </w:r>
            <w:proofErr w:type="spellStart"/>
            <w:r w:rsidRPr="00DB6A0F">
              <w:t>konvektomatu</w:t>
            </w:r>
            <w:proofErr w:type="spellEnd"/>
          </w:p>
        </w:tc>
        <w:tc>
          <w:tcPr>
            <w:tcW w:w="2556" w:type="dxa"/>
          </w:tcPr>
          <w:p w14:paraId="48ACC898" w14:textId="77777777" w:rsidR="00215696" w:rsidRPr="00DB6A0F" w:rsidRDefault="00215696" w:rsidP="00281BFF">
            <w:r w:rsidRPr="00DB6A0F">
              <w:t xml:space="preserve">3 provozní režimy: rozsah teplot 30-300 </w:t>
            </w:r>
            <w:proofErr w:type="spellStart"/>
            <w:proofErr w:type="gramStart"/>
            <w:r w:rsidRPr="00DB6A0F">
              <w:t>st.C</w:t>
            </w:r>
            <w:proofErr w:type="spellEnd"/>
            <w:proofErr w:type="gramEnd"/>
          </w:p>
        </w:tc>
        <w:tc>
          <w:tcPr>
            <w:tcW w:w="1845" w:type="dxa"/>
          </w:tcPr>
          <w:p w14:paraId="27985127" w14:textId="77777777" w:rsidR="00215696" w:rsidRPr="000214EE" w:rsidRDefault="00215696" w:rsidP="00281BFF"/>
        </w:tc>
        <w:tc>
          <w:tcPr>
            <w:tcW w:w="2307" w:type="dxa"/>
          </w:tcPr>
          <w:p w14:paraId="196E0828" w14:textId="77777777" w:rsidR="00215696" w:rsidRPr="000214EE" w:rsidRDefault="00215696" w:rsidP="00281BFF"/>
        </w:tc>
      </w:tr>
      <w:tr w:rsidR="00E5149B" w:rsidRPr="000214EE" w14:paraId="5BD14183" w14:textId="77777777" w:rsidTr="00281BFF">
        <w:trPr>
          <w:trHeight w:val="544"/>
        </w:trPr>
        <w:tc>
          <w:tcPr>
            <w:tcW w:w="2522" w:type="dxa"/>
          </w:tcPr>
          <w:p w14:paraId="0EED9923" w14:textId="4DA00A55" w:rsidR="00E5149B" w:rsidRPr="00DB6A0F" w:rsidRDefault="00E05D1F" w:rsidP="00E5149B">
            <w:r>
              <w:t>s</w:t>
            </w:r>
            <w:r w:rsidR="00E5149B">
              <w:t>tandardní dodání zavážecího vozíku se zařízením</w:t>
            </w:r>
          </w:p>
        </w:tc>
        <w:tc>
          <w:tcPr>
            <w:tcW w:w="2556" w:type="dxa"/>
          </w:tcPr>
          <w:p w14:paraId="4C1890C8" w14:textId="08B7B246" w:rsidR="00E5149B" w:rsidRPr="00DB6A0F" w:rsidRDefault="00E5149B" w:rsidP="00281BFF">
            <w:r>
              <w:t>dodání jednoho vozíku se zařízením pro 20 gastronádob</w:t>
            </w:r>
            <w:r w:rsidR="002D61FB">
              <w:t xml:space="preserve"> GN1/1</w:t>
            </w:r>
          </w:p>
        </w:tc>
        <w:tc>
          <w:tcPr>
            <w:tcW w:w="1845" w:type="dxa"/>
          </w:tcPr>
          <w:p w14:paraId="657723EB" w14:textId="77777777" w:rsidR="00E5149B" w:rsidRPr="000214EE" w:rsidRDefault="00E5149B" w:rsidP="00281BFF"/>
        </w:tc>
        <w:tc>
          <w:tcPr>
            <w:tcW w:w="2307" w:type="dxa"/>
          </w:tcPr>
          <w:p w14:paraId="26A9D15A" w14:textId="77777777" w:rsidR="00E5149B" w:rsidRPr="000214EE" w:rsidRDefault="00E5149B" w:rsidP="00281BFF"/>
        </w:tc>
      </w:tr>
      <w:tr w:rsidR="00E5149B" w:rsidRPr="000214EE" w14:paraId="617A7AA3" w14:textId="77777777" w:rsidTr="00281BFF">
        <w:trPr>
          <w:trHeight w:val="544"/>
        </w:trPr>
        <w:tc>
          <w:tcPr>
            <w:tcW w:w="2522" w:type="dxa"/>
          </w:tcPr>
          <w:p w14:paraId="5F16D891" w14:textId="2EEB8031" w:rsidR="00E5149B" w:rsidRPr="00DB6A0F" w:rsidRDefault="00E05D1F" w:rsidP="00281BFF">
            <w:r>
              <w:t>dodání zavážecího vozíku nad rámec standardního dodání</w:t>
            </w:r>
          </w:p>
        </w:tc>
        <w:tc>
          <w:tcPr>
            <w:tcW w:w="2556" w:type="dxa"/>
          </w:tcPr>
          <w:p w14:paraId="0A7F1E6D" w14:textId="0123132B" w:rsidR="00E5149B" w:rsidRPr="00DB6A0F" w:rsidRDefault="00E5149B" w:rsidP="00281BFF">
            <w:r>
              <w:t>dodání jednoho dalšího vozíku navíc pro 20 gastronádob</w:t>
            </w:r>
            <w:r w:rsidR="002D61FB">
              <w:t xml:space="preserve"> GN1/1</w:t>
            </w:r>
          </w:p>
        </w:tc>
        <w:tc>
          <w:tcPr>
            <w:tcW w:w="1845" w:type="dxa"/>
          </w:tcPr>
          <w:p w14:paraId="49BEF6B7" w14:textId="77777777" w:rsidR="00E5149B" w:rsidRPr="000214EE" w:rsidRDefault="00E5149B" w:rsidP="00281BFF"/>
        </w:tc>
        <w:tc>
          <w:tcPr>
            <w:tcW w:w="2307" w:type="dxa"/>
          </w:tcPr>
          <w:p w14:paraId="3E0BB062" w14:textId="77777777" w:rsidR="00E5149B" w:rsidRPr="000214EE" w:rsidRDefault="00E5149B" w:rsidP="00281BFF"/>
        </w:tc>
      </w:tr>
      <w:tr w:rsidR="000F38AF" w:rsidRPr="000214EE" w14:paraId="45B48A55" w14:textId="77777777" w:rsidTr="00281BFF">
        <w:trPr>
          <w:trHeight w:val="544"/>
        </w:trPr>
        <w:tc>
          <w:tcPr>
            <w:tcW w:w="2522" w:type="dxa"/>
          </w:tcPr>
          <w:p w14:paraId="543B1F6E" w14:textId="56B89AC8" w:rsidR="000F38AF" w:rsidRPr="00DB6A0F" w:rsidRDefault="00D96FC4" w:rsidP="00281BFF">
            <w:r w:rsidRPr="00111BF4">
              <w:t>možnost ukládání uživatelských programů (min. desítky programů)</w:t>
            </w:r>
          </w:p>
        </w:tc>
        <w:tc>
          <w:tcPr>
            <w:tcW w:w="2556" w:type="dxa"/>
          </w:tcPr>
          <w:p w14:paraId="7B31A8AE" w14:textId="191C93F2" w:rsidR="000F38AF" w:rsidRPr="00DB6A0F" w:rsidRDefault="000F38AF" w:rsidP="00281BFF"/>
        </w:tc>
        <w:tc>
          <w:tcPr>
            <w:tcW w:w="1845" w:type="dxa"/>
          </w:tcPr>
          <w:p w14:paraId="3B2126BA" w14:textId="77777777" w:rsidR="000F38AF" w:rsidRPr="000214EE" w:rsidRDefault="000F38AF" w:rsidP="00281BFF"/>
        </w:tc>
        <w:tc>
          <w:tcPr>
            <w:tcW w:w="2307" w:type="dxa"/>
          </w:tcPr>
          <w:p w14:paraId="01D78FCE" w14:textId="77777777" w:rsidR="000F38AF" w:rsidRPr="000214EE" w:rsidRDefault="000F38AF" w:rsidP="00281BFF"/>
        </w:tc>
      </w:tr>
      <w:tr w:rsidR="00215696" w:rsidRPr="000214EE" w14:paraId="50DD5106" w14:textId="77777777" w:rsidTr="00281BFF">
        <w:trPr>
          <w:trHeight w:val="544"/>
        </w:trPr>
        <w:tc>
          <w:tcPr>
            <w:tcW w:w="2522" w:type="dxa"/>
          </w:tcPr>
          <w:p w14:paraId="64C936CA" w14:textId="3B966C30" w:rsidR="00215696" w:rsidRPr="00DB6A0F" w:rsidRDefault="00D96FC4" w:rsidP="00281BFF">
            <w:r w:rsidRPr="00DB6A0F">
              <w:t>vícebodová teplotní sonda</w:t>
            </w:r>
          </w:p>
        </w:tc>
        <w:tc>
          <w:tcPr>
            <w:tcW w:w="2556" w:type="dxa"/>
          </w:tcPr>
          <w:p w14:paraId="5D54D5C9" w14:textId="01EF4D19" w:rsidR="00215696" w:rsidRPr="00DB6A0F" w:rsidRDefault="00215696" w:rsidP="00281BFF"/>
        </w:tc>
        <w:tc>
          <w:tcPr>
            <w:tcW w:w="1845" w:type="dxa"/>
          </w:tcPr>
          <w:p w14:paraId="1A9A6B65" w14:textId="77777777" w:rsidR="00215696" w:rsidRPr="000214EE" w:rsidRDefault="00215696" w:rsidP="00281BFF"/>
        </w:tc>
        <w:tc>
          <w:tcPr>
            <w:tcW w:w="2307" w:type="dxa"/>
          </w:tcPr>
          <w:p w14:paraId="3116C055" w14:textId="77777777" w:rsidR="00215696" w:rsidRPr="000214EE" w:rsidRDefault="00215696" w:rsidP="00281BFF"/>
        </w:tc>
      </w:tr>
      <w:tr w:rsidR="00215696" w:rsidRPr="000214EE" w14:paraId="2C367AF5" w14:textId="77777777" w:rsidTr="00281BFF">
        <w:trPr>
          <w:trHeight w:val="544"/>
        </w:trPr>
        <w:tc>
          <w:tcPr>
            <w:tcW w:w="2522" w:type="dxa"/>
          </w:tcPr>
          <w:p w14:paraId="437A2662" w14:textId="108644B1" w:rsidR="00215696" w:rsidRPr="00DB6A0F" w:rsidRDefault="00F00AB2" w:rsidP="00281BFF">
            <w:r w:rsidRPr="00DB6A0F">
              <w:t>možnost regulace vlhkosti / napařování</w:t>
            </w:r>
          </w:p>
        </w:tc>
        <w:tc>
          <w:tcPr>
            <w:tcW w:w="2556" w:type="dxa"/>
          </w:tcPr>
          <w:p w14:paraId="401F6574" w14:textId="77777777" w:rsidR="00215696" w:rsidRPr="00DB6A0F" w:rsidRDefault="00215696" w:rsidP="00281BFF"/>
          <w:p w14:paraId="0F83E38B" w14:textId="77777777" w:rsidR="00215696" w:rsidRPr="00DB6A0F" w:rsidRDefault="00215696" w:rsidP="00281BFF">
            <w:r w:rsidRPr="00DB6A0F">
              <w:t>------------------------</w:t>
            </w:r>
          </w:p>
        </w:tc>
        <w:tc>
          <w:tcPr>
            <w:tcW w:w="1845" w:type="dxa"/>
          </w:tcPr>
          <w:p w14:paraId="51BCFB26" w14:textId="77777777" w:rsidR="00215696" w:rsidRPr="000214EE" w:rsidRDefault="00215696" w:rsidP="00281BFF"/>
        </w:tc>
        <w:tc>
          <w:tcPr>
            <w:tcW w:w="2307" w:type="dxa"/>
          </w:tcPr>
          <w:p w14:paraId="59FBCEB9" w14:textId="77777777" w:rsidR="00215696" w:rsidRPr="000214EE" w:rsidRDefault="00215696" w:rsidP="00281BFF"/>
        </w:tc>
      </w:tr>
      <w:tr w:rsidR="00215696" w:rsidRPr="000214EE" w14:paraId="3E1E2F13" w14:textId="77777777" w:rsidTr="00281BFF">
        <w:trPr>
          <w:trHeight w:val="559"/>
        </w:trPr>
        <w:tc>
          <w:tcPr>
            <w:tcW w:w="2522" w:type="dxa"/>
          </w:tcPr>
          <w:p w14:paraId="4117C41F" w14:textId="723CBD3F" w:rsidR="00215696" w:rsidRPr="00DB6A0F" w:rsidRDefault="00D96FC4" w:rsidP="00281BFF">
            <w:r w:rsidRPr="00DB6A0F">
              <w:t>nastavitelná rychlost ventilátoru (min. 3 stupně)</w:t>
            </w:r>
          </w:p>
        </w:tc>
        <w:tc>
          <w:tcPr>
            <w:tcW w:w="2556" w:type="dxa"/>
          </w:tcPr>
          <w:p w14:paraId="47CBBF2A" w14:textId="77777777" w:rsidR="00215696" w:rsidRPr="00DB6A0F" w:rsidRDefault="00215696" w:rsidP="00281BFF"/>
          <w:p w14:paraId="6E71894B" w14:textId="77777777" w:rsidR="00215696" w:rsidRPr="00DB6A0F" w:rsidRDefault="00215696" w:rsidP="00281BFF">
            <w:r w:rsidRPr="00DB6A0F">
              <w:t>------------------------</w:t>
            </w:r>
          </w:p>
        </w:tc>
        <w:tc>
          <w:tcPr>
            <w:tcW w:w="1845" w:type="dxa"/>
          </w:tcPr>
          <w:p w14:paraId="14ACF6B0" w14:textId="77777777" w:rsidR="00215696" w:rsidRPr="000214EE" w:rsidRDefault="00215696" w:rsidP="00281BFF"/>
        </w:tc>
        <w:tc>
          <w:tcPr>
            <w:tcW w:w="2307" w:type="dxa"/>
          </w:tcPr>
          <w:p w14:paraId="4A807BE7" w14:textId="77777777" w:rsidR="00215696" w:rsidRPr="000214EE" w:rsidRDefault="00215696" w:rsidP="00281BFF"/>
        </w:tc>
      </w:tr>
    </w:tbl>
    <w:p w14:paraId="2281FC58" w14:textId="0828C783" w:rsidR="007A4477" w:rsidRPr="00D0594C" w:rsidRDefault="007A4477" w:rsidP="00566F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6FBA8057" w14:textId="77777777" w:rsidR="006C11B4" w:rsidRDefault="007A4477" w:rsidP="003779DF">
      <w:pPr>
        <w:pStyle w:val="Bezmezer"/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cs-CZ"/>
        </w:rPr>
      </w:pPr>
      <w:r w:rsidRPr="00D0594C">
        <w:rPr>
          <w:rFonts w:ascii="Times New Roman" w:hAnsi="Times New Roman" w:cs="Times New Roman"/>
          <w:b/>
          <w:sz w:val="24"/>
          <w:szCs w:val="24"/>
        </w:rPr>
        <w:tab/>
      </w:r>
      <w:r w:rsidRPr="00D0594C">
        <w:rPr>
          <w:rFonts w:ascii="Times New Roman" w:hAnsi="Times New Roman" w:cs="Times New Roman"/>
          <w:b/>
          <w:sz w:val="24"/>
          <w:szCs w:val="24"/>
        </w:rPr>
        <w:tab/>
      </w:r>
      <w:r w:rsidR="001E3F42" w:rsidRPr="006C11B4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cs-CZ"/>
        </w:rPr>
        <w:tab/>
      </w:r>
      <w:r w:rsidR="001E3F42" w:rsidRPr="006C11B4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cs-CZ"/>
        </w:rPr>
        <w:tab/>
      </w:r>
      <w:r w:rsidR="001E3F42" w:rsidRPr="006C11B4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cs-CZ"/>
        </w:rPr>
        <w:tab/>
      </w:r>
      <w:r w:rsidR="001E3F42" w:rsidRPr="006C11B4">
        <w:rPr>
          <w:rFonts w:ascii="Times New Roman" w:eastAsia="Times New Roman" w:hAnsi="Times New Roman" w:cs="Times New Roman"/>
          <w:b/>
          <w:color w:val="191919"/>
          <w:sz w:val="24"/>
          <w:szCs w:val="24"/>
          <w:lang w:eastAsia="cs-CZ"/>
        </w:rPr>
        <w:tab/>
      </w:r>
    </w:p>
    <w:p w14:paraId="3F3DA52E" w14:textId="35E26B06" w:rsidR="00EB267F" w:rsidRPr="005452F1" w:rsidRDefault="005452F1" w:rsidP="009E6231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452F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 Cena</w:t>
      </w:r>
    </w:p>
    <w:p w14:paraId="5881F80A" w14:textId="4A30949A" w:rsidR="00B33E7C" w:rsidRDefault="00A76FFF" w:rsidP="009E6231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EB267F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abídkovou cenu </w:t>
      </w:r>
      <w:r w:rsid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Kč </w:t>
      </w:r>
      <w:r w:rsidR="00EB267F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DPH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dodání zařízení včetně jednoho zavážecího vozíku navíc </w:t>
      </w:r>
      <w:r w:rsidR="00EB267F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EB267F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odavatel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dopíše </w:t>
      </w:r>
      <w:r w:rsidR="00EB267F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přílohy č. 1 - Krycího listu a </w:t>
      </w:r>
      <w:r w:rsidR="00EB267F" w:rsidRPr="006C11B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cena uvedená v Krycím listu bude posuzovanou cenou.</w:t>
      </w:r>
      <w:r w:rsidR="00EB267F" w:rsidRPr="006C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E411782" w14:textId="77777777" w:rsidR="00B33E7C" w:rsidRPr="006C11B4" w:rsidRDefault="00B33E7C" w:rsidP="009E6231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B33E7C" w:rsidRPr="006C11B4" w:rsidSect="001E3F42">
      <w:headerReference w:type="default" r:id="rId10"/>
      <w:footerReference w:type="default" r:id="rId11"/>
      <w:pgSz w:w="11906" w:h="16838"/>
      <w:pgMar w:top="1417" w:right="707" w:bottom="1417" w:left="1417" w:header="510" w:footer="5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D388D7" w15:done="0"/>
  <w15:commentEx w15:paraId="22271D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D388D7" w16cid:durableId="2D270315"/>
  <w16cid:commentId w16cid:paraId="22271DC4" w16cid:durableId="2D2704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F9A01" w14:textId="77777777" w:rsidR="00281BFF" w:rsidRDefault="00281BFF" w:rsidP="00160AB7">
      <w:r>
        <w:separator/>
      </w:r>
    </w:p>
  </w:endnote>
  <w:endnote w:type="continuationSeparator" w:id="0">
    <w:p w14:paraId="7A17063B" w14:textId="77777777" w:rsidR="00281BFF" w:rsidRDefault="00281BFF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14:paraId="42815F79" w14:textId="77777777" w:rsidR="00281BFF" w:rsidRPr="0075612D" w:rsidRDefault="00281BFF" w:rsidP="00DA31FF">
        <w:pPr>
          <w:pStyle w:val="Zpat"/>
          <w:tabs>
            <w:tab w:val="left" w:pos="2713"/>
            <w:tab w:val="left" w:pos="4395"/>
            <w:tab w:val="left" w:pos="4815"/>
            <w:tab w:val="center" w:pos="4891"/>
          </w:tabs>
          <w:jc w:val="left"/>
        </w:pPr>
        <w:r>
          <w:tab/>
          <w:t xml:space="preserve">                                                                    </w:t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A43029">
          <w:rPr>
            <w:noProof/>
          </w:rPr>
          <w:t>4</w:t>
        </w:r>
        <w:r w:rsidRPr="0075612D">
          <w:fldChar w:fldCharType="end"/>
        </w:r>
      </w:p>
      <w:p w14:paraId="78387607" w14:textId="77777777" w:rsidR="00281BFF" w:rsidRPr="0075612D" w:rsidRDefault="00281BFF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14:paraId="2914D8EA" w14:textId="77777777" w:rsidR="00281BFF" w:rsidRPr="0075612D" w:rsidRDefault="00A43029" w:rsidP="0075612D">
        <w:pPr>
          <w:pStyle w:val="Zpat"/>
          <w:jc w:val="left"/>
        </w:pPr>
      </w:p>
    </w:sdtContent>
  </w:sdt>
  <w:p w14:paraId="1FD251EA" w14:textId="77777777" w:rsidR="00281BFF" w:rsidRPr="00C53B67" w:rsidRDefault="00281BF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D7746" w14:textId="77777777" w:rsidR="00281BFF" w:rsidRDefault="00281BFF" w:rsidP="00160AB7">
      <w:r>
        <w:separator/>
      </w:r>
    </w:p>
  </w:footnote>
  <w:footnote w:type="continuationSeparator" w:id="0">
    <w:p w14:paraId="1D0D7732" w14:textId="77777777" w:rsidR="00281BFF" w:rsidRDefault="00281BFF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7EFBC" w14:textId="77777777" w:rsidR="00281BFF" w:rsidRPr="00C53B67" w:rsidRDefault="00281BFF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DFEE404" wp14:editId="067E2F78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14:paraId="6AC4C2E1" w14:textId="77777777" w:rsidR="00281BFF" w:rsidRPr="00C53B67" w:rsidRDefault="00281BFF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14:paraId="19752BCD" w14:textId="77777777" w:rsidR="00281BFF" w:rsidRPr="00C53B67" w:rsidRDefault="00281BFF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14:paraId="3F1E06E7" w14:textId="77777777" w:rsidR="00281BFF" w:rsidRPr="00C53B67" w:rsidRDefault="00281BFF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e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14:paraId="7DFBA4EE" w14:textId="77777777" w:rsidR="00281BFF" w:rsidRDefault="00281BF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FC30B" wp14:editId="561A5C87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D43CC05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87676"/>
    <w:multiLevelType w:val="hybridMultilevel"/>
    <w:tmpl w:val="C5B8B7F2"/>
    <w:lvl w:ilvl="0" w:tplc="9AE4BF90">
      <w:start w:val="1"/>
      <w:numFmt w:val="decimal"/>
      <w:lvlText w:val="3.%1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042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03EC0"/>
    <w:multiLevelType w:val="multilevel"/>
    <w:tmpl w:val="F8F4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E2FF2"/>
    <w:multiLevelType w:val="hybridMultilevel"/>
    <w:tmpl w:val="D5D60152"/>
    <w:lvl w:ilvl="0" w:tplc="932CA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E2A84"/>
    <w:multiLevelType w:val="hybridMultilevel"/>
    <w:tmpl w:val="907C8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12E1B"/>
    <w:multiLevelType w:val="hybridMultilevel"/>
    <w:tmpl w:val="149E3B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F0713C"/>
    <w:multiLevelType w:val="hybridMultilevel"/>
    <w:tmpl w:val="AF221BCC"/>
    <w:lvl w:ilvl="0" w:tplc="41DAC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485DBC"/>
    <w:multiLevelType w:val="multilevel"/>
    <w:tmpl w:val="5D72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4268E"/>
    <w:multiLevelType w:val="hybridMultilevel"/>
    <w:tmpl w:val="A15CC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BC3CA0">
      <w:start w:val="1"/>
      <w:numFmt w:val="decimal"/>
      <w:lvlText w:val="2.%2"/>
      <w:lvlJc w:val="left"/>
      <w:pPr>
        <w:ind w:left="64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3A5C3B"/>
    <w:multiLevelType w:val="hybridMultilevel"/>
    <w:tmpl w:val="088AD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70EBB"/>
    <w:multiLevelType w:val="hybridMultilevel"/>
    <w:tmpl w:val="A4888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C363F4"/>
    <w:multiLevelType w:val="hybridMultilevel"/>
    <w:tmpl w:val="A0E0519C"/>
    <w:lvl w:ilvl="0" w:tplc="9AE4BF90">
      <w:start w:val="1"/>
      <w:numFmt w:val="decimal"/>
      <w:lvlText w:val="3.%1"/>
      <w:lvlJc w:val="center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2226084">
      <w:start w:val="1"/>
      <w:numFmt w:val="upp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615912"/>
    <w:multiLevelType w:val="multilevel"/>
    <w:tmpl w:val="858E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D6CC0"/>
    <w:multiLevelType w:val="hybridMultilevel"/>
    <w:tmpl w:val="080870F0"/>
    <w:lvl w:ilvl="0" w:tplc="B89E2D36">
      <w:start w:val="1"/>
      <w:numFmt w:val="decimal"/>
      <w:lvlText w:val="4.%1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24D0B"/>
    <w:multiLevelType w:val="hybridMultilevel"/>
    <w:tmpl w:val="F4BC7F7C"/>
    <w:lvl w:ilvl="0" w:tplc="5C5C9FE0">
      <w:start w:val="1"/>
      <w:numFmt w:val="decimal"/>
      <w:lvlText w:val="1.%1"/>
      <w:lvlJc w:val="left"/>
      <w:pPr>
        <w:ind w:left="785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D535D"/>
    <w:multiLevelType w:val="multilevel"/>
    <w:tmpl w:val="085C1914"/>
    <w:numStyleLink w:val="Styl2"/>
  </w:abstractNum>
  <w:abstractNum w:abstractNumId="26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6A0DB1"/>
    <w:multiLevelType w:val="hybridMultilevel"/>
    <w:tmpl w:val="059A493A"/>
    <w:lvl w:ilvl="0" w:tplc="ACBC3CA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185C5F"/>
    <w:multiLevelType w:val="multilevel"/>
    <w:tmpl w:val="085C1914"/>
    <w:styleLink w:val="Styl2"/>
    <w:lvl w:ilvl="0">
      <w:start w:val="1"/>
      <w:numFmt w:val="upperRoman"/>
      <w:lvlRestart w:val="0"/>
      <w:pStyle w:val="ROVE1"/>
      <w:lvlText w:val="%1."/>
      <w:lvlJc w:val="left"/>
      <w:pPr>
        <w:ind w:left="624" w:hanging="624"/>
      </w:pPr>
      <w:rPr>
        <w:rFonts w:ascii="Arial" w:hAnsi="Arial" w:cs="Arial" w:hint="default"/>
        <w:b/>
        <w:i w:val="0"/>
        <w:caps w:val="0"/>
        <w:color w:val="auto"/>
        <w:spacing w:val="0"/>
        <w:sz w:val="20"/>
        <w:szCs w:val="20"/>
        <w:u w:val="none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5160"/>
        </w:tabs>
        <w:ind w:left="4536" w:firstLine="0"/>
      </w:pPr>
      <w:rPr>
        <w:rFonts w:ascii="Arial" w:hAnsi="Arial" w:cs="Arial" w:hint="default"/>
        <w:b/>
        <w:i w:val="0"/>
        <w:caps w:val="0"/>
        <w:color w:val="auto"/>
        <w:spacing w:val="0"/>
        <w:sz w:val="20"/>
        <w:szCs w:val="20"/>
        <w:u w:val="none"/>
      </w:rPr>
    </w:lvl>
    <w:lvl w:ilvl="2">
      <w:start w:val="1"/>
      <w:numFmt w:val="decimal"/>
      <w:pStyle w:val="ROVE3"/>
      <w:isLgl/>
      <w:lvlText w:val="%1.%2.%3"/>
      <w:lvlJc w:val="left"/>
      <w:pPr>
        <w:tabs>
          <w:tab w:val="num" w:pos="1049"/>
        </w:tabs>
        <w:ind w:left="425" w:firstLine="0"/>
      </w:pPr>
      <w:rPr>
        <w:rFonts w:ascii="Arial" w:hAnsi="Arial" w:cs="Arial" w:hint="default"/>
        <w:b/>
        <w:i w:val="0"/>
        <w:caps w:val="0"/>
        <w:color w:val="auto"/>
        <w:spacing w:val="0"/>
        <w:sz w:val="20"/>
        <w:szCs w:val="20"/>
        <w:u w:val="none"/>
      </w:rPr>
    </w:lvl>
    <w:lvl w:ilvl="3">
      <w:start w:val="1"/>
      <w:numFmt w:val="lowerRoman"/>
      <w:pStyle w:val="ROVE4"/>
      <w:lvlText w:val="(%4)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aps w:val="0"/>
        <w:color w:val="auto"/>
        <w:spacing w:val="0"/>
        <w:sz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2126"/>
        </w:tabs>
        <w:ind w:left="2126" w:hanging="708"/>
      </w:pPr>
      <w:rPr>
        <w:rFonts w:ascii="Papyrus" w:hAnsi="Papyrus" w:hint="default"/>
        <w:b w:val="0"/>
        <w:i w:val="0"/>
        <w:caps w:val="0"/>
        <w:color w:val="auto"/>
        <w:spacing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ascii="Papyrus" w:hAnsi="Papyrus" w:hint="default"/>
        <w:b w:val="0"/>
        <w:i w:val="0"/>
        <w:caps w:val="0"/>
        <w:color w:val="auto"/>
        <w:spacing w:val="0"/>
        <w:sz w:val="22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ascii="Papyrus" w:hAnsi="Papyrus" w:hint="default"/>
        <w:b w:val="0"/>
        <w:i w:val="0"/>
        <w:caps w:val="0"/>
        <w:color w:val="auto"/>
        <w:spacing w:val="0"/>
        <w:sz w:val="22"/>
        <w:u w:val="none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ascii="Papyrus" w:hAnsi="Papyrus" w:hint="default"/>
        <w:b w:val="0"/>
        <w:i w:val="0"/>
        <w:caps w:val="0"/>
        <w:color w:val="auto"/>
        <w:spacing w:val="0"/>
        <w:sz w:val="22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Papyrus" w:hAnsi="Papyrus" w:hint="default"/>
        <w:b w:val="0"/>
        <w:i w:val="0"/>
        <w:caps w:val="0"/>
        <w:color w:val="auto"/>
        <w:spacing w:val="0"/>
        <w:u w:val="none"/>
      </w:rPr>
    </w:lvl>
  </w:abstractNum>
  <w:abstractNum w:abstractNumId="29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705D5"/>
    <w:multiLevelType w:val="hybridMultilevel"/>
    <w:tmpl w:val="D27ED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DD3A6C"/>
    <w:multiLevelType w:val="hybridMultilevel"/>
    <w:tmpl w:val="2222DA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AE3AB2"/>
    <w:multiLevelType w:val="hybridMultilevel"/>
    <w:tmpl w:val="CDBC367E"/>
    <w:lvl w:ilvl="0" w:tplc="ACBC3C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C6E1E"/>
    <w:multiLevelType w:val="hybridMultilevel"/>
    <w:tmpl w:val="A8AA0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3F3FE9"/>
    <w:multiLevelType w:val="hybridMultilevel"/>
    <w:tmpl w:val="186E7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6F3DB3"/>
    <w:multiLevelType w:val="multilevel"/>
    <w:tmpl w:val="864A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7415C9"/>
    <w:multiLevelType w:val="multilevel"/>
    <w:tmpl w:val="0722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390F81"/>
    <w:multiLevelType w:val="hybridMultilevel"/>
    <w:tmpl w:val="0CDE1108"/>
    <w:lvl w:ilvl="0" w:tplc="C05881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6"/>
  </w:num>
  <w:num w:numId="5">
    <w:abstractNumId w:val="12"/>
  </w:num>
  <w:num w:numId="6">
    <w:abstractNumId w:val="18"/>
  </w:num>
  <w:num w:numId="7">
    <w:abstractNumId w:val="21"/>
  </w:num>
  <w:num w:numId="8">
    <w:abstractNumId w:val="23"/>
  </w:num>
  <w:num w:numId="9">
    <w:abstractNumId w:val="29"/>
  </w:num>
  <w:num w:numId="10">
    <w:abstractNumId w:val="26"/>
  </w:num>
  <w:num w:numId="11">
    <w:abstractNumId w:val="4"/>
  </w:num>
  <w:num w:numId="12">
    <w:abstractNumId w:val="2"/>
  </w:num>
  <w:num w:numId="13">
    <w:abstractNumId w:val="32"/>
  </w:num>
  <w:num w:numId="14">
    <w:abstractNumId w:val="38"/>
  </w:num>
  <w:num w:numId="15">
    <w:abstractNumId w:val="7"/>
  </w:num>
  <w:num w:numId="16">
    <w:abstractNumId w:val="10"/>
  </w:num>
  <w:num w:numId="17">
    <w:abstractNumId w:val="34"/>
  </w:num>
  <w:num w:numId="18">
    <w:abstractNumId w:val="8"/>
  </w:num>
  <w:num w:numId="19">
    <w:abstractNumId w:val="35"/>
  </w:num>
  <w:num w:numId="20">
    <w:abstractNumId w:val="30"/>
  </w:num>
  <w:num w:numId="21">
    <w:abstractNumId w:val="11"/>
  </w:num>
  <w:num w:numId="22">
    <w:abstractNumId w:val="24"/>
  </w:num>
  <w:num w:numId="23">
    <w:abstractNumId w:val="31"/>
  </w:num>
  <w:num w:numId="24">
    <w:abstractNumId w:val="9"/>
  </w:num>
  <w:num w:numId="25">
    <w:abstractNumId w:val="37"/>
  </w:num>
  <w:num w:numId="26">
    <w:abstractNumId w:val="28"/>
  </w:num>
  <w:num w:numId="27">
    <w:abstractNumId w:val="25"/>
    <w:lvlOverride w:ilvl="1">
      <w:lvl w:ilvl="1">
        <w:start w:val="1"/>
        <w:numFmt w:val="decimal"/>
        <w:pStyle w:val="ROVE2"/>
        <w:isLgl/>
        <w:lvlText w:val="%1.%2"/>
        <w:lvlJc w:val="left"/>
        <w:pPr>
          <w:tabs>
            <w:tab w:val="num" w:pos="5160"/>
          </w:tabs>
          <w:ind w:left="4536" w:firstLine="0"/>
        </w:pPr>
        <w:rPr>
          <w:rFonts w:ascii="Arial" w:hAnsi="Arial" w:cs="Arial" w:hint="default"/>
          <w:b/>
          <w:i w:val="0"/>
          <w:caps w:val="0"/>
          <w:color w:val="auto"/>
          <w:spacing w:val="0"/>
          <w:sz w:val="20"/>
          <w:szCs w:val="20"/>
          <w:u w:val="none"/>
        </w:rPr>
      </w:lvl>
    </w:lvlOverride>
    <w:lvlOverride w:ilvl="3">
      <w:lvl w:ilvl="3">
        <w:start w:val="1"/>
        <w:numFmt w:val="lowerRoman"/>
        <w:pStyle w:val="ROVE4"/>
        <w:lvlText w:val="(%4)."/>
        <w:lvlJc w:val="left"/>
        <w:pPr>
          <w:tabs>
            <w:tab w:val="num" w:pos="624"/>
          </w:tabs>
          <w:ind w:left="624" w:hanging="62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8">
    <w:abstractNumId w:val="13"/>
  </w:num>
  <w:num w:numId="29">
    <w:abstractNumId w:val="36"/>
  </w:num>
  <w:num w:numId="30">
    <w:abstractNumId w:val="27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"/>
  </w:num>
  <w:num w:numId="35">
    <w:abstractNumId w:val="17"/>
  </w:num>
  <w:num w:numId="36">
    <w:abstractNumId w:val="3"/>
  </w:num>
  <w:num w:numId="37">
    <w:abstractNumId w:val="5"/>
  </w:num>
  <w:num w:numId="38">
    <w:abstractNumId w:val="19"/>
  </w:num>
  <w:num w:numId="39">
    <w:abstractNumId w:val="15"/>
  </w:num>
  <w:num w:numId="4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ír Richard">
    <w15:presenceInfo w15:providerId="AD" w15:userId="S-1-5-21-3800978498-1934268610-2014166869-2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4085"/>
    <w:rsid w:val="00010B3A"/>
    <w:rsid w:val="00013C3F"/>
    <w:rsid w:val="00015C13"/>
    <w:rsid w:val="00030C13"/>
    <w:rsid w:val="000315A9"/>
    <w:rsid w:val="000332EC"/>
    <w:rsid w:val="0003710D"/>
    <w:rsid w:val="000423E6"/>
    <w:rsid w:val="0004590D"/>
    <w:rsid w:val="00047CCE"/>
    <w:rsid w:val="00056B28"/>
    <w:rsid w:val="00060839"/>
    <w:rsid w:val="00061516"/>
    <w:rsid w:val="00066D26"/>
    <w:rsid w:val="0007149B"/>
    <w:rsid w:val="00075243"/>
    <w:rsid w:val="00076AFA"/>
    <w:rsid w:val="00081CDF"/>
    <w:rsid w:val="00082DD8"/>
    <w:rsid w:val="0008424A"/>
    <w:rsid w:val="000853BA"/>
    <w:rsid w:val="000913B1"/>
    <w:rsid w:val="000915BE"/>
    <w:rsid w:val="00092538"/>
    <w:rsid w:val="00092BA2"/>
    <w:rsid w:val="0009310D"/>
    <w:rsid w:val="000975B1"/>
    <w:rsid w:val="000A449E"/>
    <w:rsid w:val="000A47A4"/>
    <w:rsid w:val="000A6BB9"/>
    <w:rsid w:val="000C1436"/>
    <w:rsid w:val="000C2958"/>
    <w:rsid w:val="000C2BE5"/>
    <w:rsid w:val="000C378F"/>
    <w:rsid w:val="000C482C"/>
    <w:rsid w:val="000C722A"/>
    <w:rsid w:val="000D3973"/>
    <w:rsid w:val="000E1F85"/>
    <w:rsid w:val="000E5988"/>
    <w:rsid w:val="000F2B5F"/>
    <w:rsid w:val="000F38AF"/>
    <w:rsid w:val="000F4767"/>
    <w:rsid w:val="00111BF4"/>
    <w:rsid w:val="0012016D"/>
    <w:rsid w:val="001272CD"/>
    <w:rsid w:val="00131CF7"/>
    <w:rsid w:val="00134B45"/>
    <w:rsid w:val="00134BE9"/>
    <w:rsid w:val="00137F77"/>
    <w:rsid w:val="0014161E"/>
    <w:rsid w:val="00144EE7"/>
    <w:rsid w:val="001461D2"/>
    <w:rsid w:val="00152B2D"/>
    <w:rsid w:val="001535B3"/>
    <w:rsid w:val="001548F3"/>
    <w:rsid w:val="00156235"/>
    <w:rsid w:val="001571FD"/>
    <w:rsid w:val="001574F5"/>
    <w:rsid w:val="00157B05"/>
    <w:rsid w:val="00160AB7"/>
    <w:rsid w:val="001618C1"/>
    <w:rsid w:val="00164720"/>
    <w:rsid w:val="00164D59"/>
    <w:rsid w:val="001715F7"/>
    <w:rsid w:val="00171684"/>
    <w:rsid w:val="00174524"/>
    <w:rsid w:val="001755C6"/>
    <w:rsid w:val="00181562"/>
    <w:rsid w:val="00181966"/>
    <w:rsid w:val="00193068"/>
    <w:rsid w:val="001A4EA8"/>
    <w:rsid w:val="001A73C4"/>
    <w:rsid w:val="001C3F18"/>
    <w:rsid w:val="001D1B1C"/>
    <w:rsid w:val="001D37EA"/>
    <w:rsid w:val="001E395A"/>
    <w:rsid w:val="001E3F42"/>
    <w:rsid w:val="001E652F"/>
    <w:rsid w:val="001E6E17"/>
    <w:rsid w:val="001F0E63"/>
    <w:rsid w:val="001F398C"/>
    <w:rsid w:val="001F3E9B"/>
    <w:rsid w:val="00203181"/>
    <w:rsid w:val="0020343F"/>
    <w:rsid w:val="00203879"/>
    <w:rsid w:val="0021011F"/>
    <w:rsid w:val="0021211F"/>
    <w:rsid w:val="0021304B"/>
    <w:rsid w:val="00215696"/>
    <w:rsid w:val="0022135D"/>
    <w:rsid w:val="002215FB"/>
    <w:rsid w:val="002244CB"/>
    <w:rsid w:val="00232E14"/>
    <w:rsid w:val="00237516"/>
    <w:rsid w:val="00241A45"/>
    <w:rsid w:val="00241DE1"/>
    <w:rsid w:val="002454F8"/>
    <w:rsid w:val="00250BAC"/>
    <w:rsid w:val="00255696"/>
    <w:rsid w:val="00261304"/>
    <w:rsid w:val="00261A90"/>
    <w:rsid w:val="00271369"/>
    <w:rsid w:val="0027727A"/>
    <w:rsid w:val="002773B4"/>
    <w:rsid w:val="00281BFF"/>
    <w:rsid w:val="0028690E"/>
    <w:rsid w:val="002879D8"/>
    <w:rsid w:val="00287AEF"/>
    <w:rsid w:val="002943F6"/>
    <w:rsid w:val="002A6376"/>
    <w:rsid w:val="002A738A"/>
    <w:rsid w:val="002A7B30"/>
    <w:rsid w:val="002B264E"/>
    <w:rsid w:val="002C0460"/>
    <w:rsid w:val="002C6C3D"/>
    <w:rsid w:val="002D366D"/>
    <w:rsid w:val="002D3A1A"/>
    <w:rsid w:val="002D61FB"/>
    <w:rsid w:val="002D71D5"/>
    <w:rsid w:val="002E0299"/>
    <w:rsid w:val="002E0CB3"/>
    <w:rsid w:val="002E6D35"/>
    <w:rsid w:val="002F036C"/>
    <w:rsid w:val="003011E4"/>
    <w:rsid w:val="003025FA"/>
    <w:rsid w:val="00303CC3"/>
    <w:rsid w:val="00307888"/>
    <w:rsid w:val="00311C8C"/>
    <w:rsid w:val="00312E0C"/>
    <w:rsid w:val="0031455E"/>
    <w:rsid w:val="003161C8"/>
    <w:rsid w:val="003208AE"/>
    <w:rsid w:val="003211F5"/>
    <w:rsid w:val="00321707"/>
    <w:rsid w:val="00325C91"/>
    <w:rsid w:val="003269BE"/>
    <w:rsid w:val="00326C98"/>
    <w:rsid w:val="00327593"/>
    <w:rsid w:val="00331D24"/>
    <w:rsid w:val="00334210"/>
    <w:rsid w:val="00334780"/>
    <w:rsid w:val="00334C7A"/>
    <w:rsid w:val="00335D8E"/>
    <w:rsid w:val="00347851"/>
    <w:rsid w:val="0035094A"/>
    <w:rsid w:val="0035158B"/>
    <w:rsid w:val="00353C8B"/>
    <w:rsid w:val="0035531E"/>
    <w:rsid w:val="00362745"/>
    <w:rsid w:val="00363415"/>
    <w:rsid w:val="00375C10"/>
    <w:rsid w:val="003779DF"/>
    <w:rsid w:val="0039071F"/>
    <w:rsid w:val="00390DA4"/>
    <w:rsid w:val="00391B2C"/>
    <w:rsid w:val="00392762"/>
    <w:rsid w:val="00394679"/>
    <w:rsid w:val="0039493B"/>
    <w:rsid w:val="003A4148"/>
    <w:rsid w:val="003B4245"/>
    <w:rsid w:val="003C08B6"/>
    <w:rsid w:val="003C4949"/>
    <w:rsid w:val="003D404D"/>
    <w:rsid w:val="003D5E17"/>
    <w:rsid w:val="003D735C"/>
    <w:rsid w:val="003E5A2D"/>
    <w:rsid w:val="003E61E3"/>
    <w:rsid w:val="003F264C"/>
    <w:rsid w:val="003F2D1A"/>
    <w:rsid w:val="0040501D"/>
    <w:rsid w:val="00412DB2"/>
    <w:rsid w:val="0041324D"/>
    <w:rsid w:val="00413D9C"/>
    <w:rsid w:val="00422976"/>
    <w:rsid w:val="00423E5B"/>
    <w:rsid w:val="00425198"/>
    <w:rsid w:val="00432FE5"/>
    <w:rsid w:val="00433F66"/>
    <w:rsid w:val="00440023"/>
    <w:rsid w:val="00440668"/>
    <w:rsid w:val="00450698"/>
    <w:rsid w:val="004534B4"/>
    <w:rsid w:val="0045664C"/>
    <w:rsid w:val="00460E05"/>
    <w:rsid w:val="00470AC7"/>
    <w:rsid w:val="00477DB1"/>
    <w:rsid w:val="0048221D"/>
    <w:rsid w:val="00484420"/>
    <w:rsid w:val="0049291E"/>
    <w:rsid w:val="004A2D73"/>
    <w:rsid w:val="004A3F57"/>
    <w:rsid w:val="004A6CE8"/>
    <w:rsid w:val="004A7710"/>
    <w:rsid w:val="004B1382"/>
    <w:rsid w:val="004B6494"/>
    <w:rsid w:val="004B6F00"/>
    <w:rsid w:val="004B7C79"/>
    <w:rsid w:val="004C47B0"/>
    <w:rsid w:val="004D5DB5"/>
    <w:rsid w:val="004D6F63"/>
    <w:rsid w:val="004E429A"/>
    <w:rsid w:val="004E7B4C"/>
    <w:rsid w:val="004F04F1"/>
    <w:rsid w:val="004F2CA6"/>
    <w:rsid w:val="004F30A4"/>
    <w:rsid w:val="00500F3B"/>
    <w:rsid w:val="00503F6C"/>
    <w:rsid w:val="0050485F"/>
    <w:rsid w:val="0050746F"/>
    <w:rsid w:val="00512786"/>
    <w:rsid w:val="00514FD4"/>
    <w:rsid w:val="00515A6D"/>
    <w:rsid w:val="00521CE9"/>
    <w:rsid w:val="0053081D"/>
    <w:rsid w:val="00530B32"/>
    <w:rsid w:val="00531257"/>
    <w:rsid w:val="005350A7"/>
    <w:rsid w:val="005432D1"/>
    <w:rsid w:val="005452F1"/>
    <w:rsid w:val="00550B38"/>
    <w:rsid w:val="005546EF"/>
    <w:rsid w:val="00560A5B"/>
    <w:rsid w:val="00562D49"/>
    <w:rsid w:val="005660BB"/>
    <w:rsid w:val="00566F68"/>
    <w:rsid w:val="005725E0"/>
    <w:rsid w:val="00572D47"/>
    <w:rsid w:val="00576089"/>
    <w:rsid w:val="00581637"/>
    <w:rsid w:val="00584080"/>
    <w:rsid w:val="00590135"/>
    <w:rsid w:val="00593BBD"/>
    <w:rsid w:val="00596DAA"/>
    <w:rsid w:val="00597147"/>
    <w:rsid w:val="005A1EA3"/>
    <w:rsid w:val="005A6428"/>
    <w:rsid w:val="005A643F"/>
    <w:rsid w:val="005B1D69"/>
    <w:rsid w:val="005B2331"/>
    <w:rsid w:val="005B5241"/>
    <w:rsid w:val="005B64B5"/>
    <w:rsid w:val="005B794B"/>
    <w:rsid w:val="005C0CA7"/>
    <w:rsid w:val="005C2C01"/>
    <w:rsid w:val="005C5173"/>
    <w:rsid w:val="005D257B"/>
    <w:rsid w:val="005D7C73"/>
    <w:rsid w:val="005E6664"/>
    <w:rsid w:val="005F0708"/>
    <w:rsid w:val="005F238E"/>
    <w:rsid w:val="005F5BCA"/>
    <w:rsid w:val="005F5EA6"/>
    <w:rsid w:val="00601340"/>
    <w:rsid w:val="0060497F"/>
    <w:rsid w:val="0061042A"/>
    <w:rsid w:val="0061122C"/>
    <w:rsid w:val="006124D3"/>
    <w:rsid w:val="00612B00"/>
    <w:rsid w:val="006131A3"/>
    <w:rsid w:val="00614149"/>
    <w:rsid w:val="00631833"/>
    <w:rsid w:val="00635544"/>
    <w:rsid w:val="0063618B"/>
    <w:rsid w:val="00636884"/>
    <w:rsid w:val="006370A1"/>
    <w:rsid w:val="00640777"/>
    <w:rsid w:val="00650FC1"/>
    <w:rsid w:val="00657C98"/>
    <w:rsid w:val="00666855"/>
    <w:rsid w:val="00667DB3"/>
    <w:rsid w:val="00692B72"/>
    <w:rsid w:val="0069617C"/>
    <w:rsid w:val="006A01B3"/>
    <w:rsid w:val="006A0BB8"/>
    <w:rsid w:val="006A273F"/>
    <w:rsid w:val="006B3AA6"/>
    <w:rsid w:val="006B4045"/>
    <w:rsid w:val="006B73F5"/>
    <w:rsid w:val="006C11B4"/>
    <w:rsid w:val="006C2234"/>
    <w:rsid w:val="006C2777"/>
    <w:rsid w:val="006C30C4"/>
    <w:rsid w:val="006C3CB6"/>
    <w:rsid w:val="006D31F3"/>
    <w:rsid w:val="006D330E"/>
    <w:rsid w:val="006D7A16"/>
    <w:rsid w:val="006D7E68"/>
    <w:rsid w:val="006E2895"/>
    <w:rsid w:val="006F167D"/>
    <w:rsid w:val="006F2939"/>
    <w:rsid w:val="006F3EF1"/>
    <w:rsid w:val="006F654A"/>
    <w:rsid w:val="006F6ADA"/>
    <w:rsid w:val="006F6E65"/>
    <w:rsid w:val="00702605"/>
    <w:rsid w:val="007060CF"/>
    <w:rsid w:val="00724BB6"/>
    <w:rsid w:val="0072605F"/>
    <w:rsid w:val="007272BD"/>
    <w:rsid w:val="00746293"/>
    <w:rsid w:val="0075420E"/>
    <w:rsid w:val="007551CC"/>
    <w:rsid w:val="0075612D"/>
    <w:rsid w:val="00762C6E"/>
    <w:rsid w:val="00765891"/>
    <w:rsid w:val="00770A9F"/>
    <w:rsid w:val="00781AA9"/>
    <w:rsid w:val="007848CC"/>
    <w:rsid w:val="00785FA5"/>
    <w:rsid w:val="007865DF"/>
    <w:rsid w:val="007866F2"/>
    <w:rsid w:val="007917C5"/>
    <w:rsid w:val="007930C9"/>
    <w:rsid w:val="007A275F"/>
    <w:rsid w:val="007A39BD"/>
    <w:rsid w:val="007A3EA0"/>
    <w:rsid w:val="007A4477"/>
    <w:rsid w:val="007A4C53"/>
    <w:rsid w:val="007B2478"/>
    <w:rsid w:val="007B65BC"/>
    <w:rsid w:val="007C037A"/>
    <w:rsid w:val="007D4BA4"/>
    <w:rsid w:val="007D4CAC"/>
    <w:rsid w:val="007D59AF"/>
    <w:rsid w:val="007D6DAE"/>
    <w:rsid w:val="007E22DE"/>
    <w:rsid w:val="007E4EDB"/>
    <w:rsid w:val="007E6249"/>
    <w:rsid w:val="007E65BD"/>
    <w:rsid w:val="007F1712"/>
    <w:rsid w:val="007F7317"/>
    <w:rsid w:val="008118A8"/>
    <w:rsid w:val="008136BD"/>
    <w:rsid w:val="008138F0"/>
    <w:rsid w:val="008221E2"/>
    <w:rsid w:val="00825036"/>
    <w:rsid w:val="00837F2F"/>
    <w:rsid w:val="00843265"/>
    <w:rsid w:val="0085124C"/>
    <w:rsid w:val="00854E6F"/>
    <w:rsid w:val="00860E86"/>
    <w:rsid w:val="00863BB8"/>
    <w:rsid w:val="00871B15"/>
    <w:rsid w:val="008729C0"/>
    <w:rsid w:val="008758F8"/>
    <w:rsid w:val="00881B3F"/>
    <w:rsid w:val="008829F6"/>
    <w:rsid w:val="008860B3"/>
    <w:rsid w:val="00892CA0"/>
    <w:rsid w:val="008939E8"/>
    <w:rsid w:val="00897D2F"/>
    <w:rsid w:val="008A2B7E"/>
    <w:rsid w:val="008A2C05"/>
    <w:rsid w:val="008A3516"/>
    <w:rsid w:val="008B0310"/>
    <w:rsid w:val="008B0446"/>
    <w:rsid w:val="008B4FFA"/>
    <w:rsid w:val="008C2DB0"/>
    <w:rsid w:val="008C7C47"/>
    <w:rsid w:val="008C7E7D"/>
    <w:rsid w:val="008D1D6C"/>
    <w:rsid w:val="008F0212"/>
    <w:rsid w:val="0090453D"/>
    <w:rsid w:val="009074B6"/>
    <w:rsid w:val="00912AF2"/>
    <w:rsid w:val="00912B4E"/>
    <w:rsid w:val="00913655"/>
    <w:rsid w:val="0091630E"/>
    <w:rsid w:val="00920880"/>
    <w:rsid w:val="00922DD9"/>
    <w:rsid w:val="00925D79"/>
    <w:rsid w:val="009268F6"/>
    <w:rsid w:val="009301F6"/>
    <w:rsid w:val="00932F45"/>
    <w:rsid w:val="00933360"/>
    <w:rsid w:val="00934124"/>
    <w:rsid w:val="0093544A"/>
    <w:rsid w:val="00935E06"/>
    <w:rsid w:val="009363D5"/>
    <w:rsid w:val="00937ACE"/>
    <w:rsid w:val="009525D7"/>
    <w:rsid w:val="00952E8D"/>
    <w:rsid w:val="00965310"/>
    <w:rsid w:val="00967187"/>
    <w:rsid w:val="009813FD"/>
    <w:rsid w:val="00981847"/>
    <w:rsid w:val="009827CB"/>
    <w:rsid w:val="00984267"/>
    <w:rsid w:val="00987EBF"/>
    <w:rsid w:val="009902E4"/>
    <w:rsid w:val="00995B61"/>
    <w:rsid w:val="009B00AF"/>
    <w:rsid w:val="009B28B5"/>
    <w:rsid w:val="009B38CC"/>
    <w:rsid w:val="009C0ED3"/>
    <w:rsid w:val="009C525E"/>
    <w:rsid w:val="009C6A0D"/>
    <w:rsid w:val="009D4544"/>
    <w:rsid w:val="009D7B13"/>
    <w:rsid w:val="009D7D15"/>
    <w:rsid w:val="009E6231"/>
    <w:rsid w:val="009E70D5"/>
    <w:rsid w:val="009E74E7"/>
    <w:rsid w:val="009F0280"/>
    <w:rsid w:val="009F10B2"/>
    <w:rsid w:val="009F7D4B"/>
    <w:rsid w:val="00A13D66"/>
    <w:rsid w:val="00A1452F"/>
    <w:rsid w:val="00A15BE5"/>
    <w:rsid w:val="00A17196"/>
    <w:rsid w:val="00A209AA"/>
    <w:rsid w:val="00A21DE9"/>
    <w:rsid w:val="00A24609"/>
    <w:rsid w:val="00A2797B"/>
    <w:rsid w:val="00A3323E"/>
    <w:rsid w:val="00A36F78"/>
    <w:rsid w:val="00A37405"/>
    <w:rsid w:val="00A37B5B"/>
    <w:rsid w:val="00A40154"/>
    <w:rsid w:val="00A43029"/>
    <w:rsid w:val="00A43B5E"/>
    <w:rsid w:val="00A513F7"/>
    <w:rsid w:val="00A54AE2"/>
    <w:rsid w:val="00A56AA6"/>
    <w:rsid w:val="00A624DE"/>
    <w:rsid w:val="00A65234"/>
    <w:rsid w:val="00A74FDE"/>
    <w:rsid w:val="00A765BD"/>
    <w:rsid w:val="00A76FFF"/>
    <w:rsid w:val="00A82671"/>
    <w:rsid w:val="00A8739D"/>
    <w:rsid w:val="00A914DA"/>
    <w:rsid w:val="00A924E9"/>
    <w:rsid w:val="00AA29BA"/>
    <w:rsid w:val="00AA2FDE"/>
    <w:rsid w:val="00AA45BB"/>
    <w:rsid w:val="00AA4B3B"/>
    <w:rsid w:val="00AA60C0"/>
    <w:rsid w:val="00AA631C"/>
    <w:rsid w:val="00AA750A"/>
    <w:rsid w:val="00AB5435"/>
    <w:rsid w:val="00AC514B"/>
    <w:rsid w:val="00AC77B2"/>
    <w:rsid w:val="00AD1A6A"/>
    <w:rsid w:val="00AD55FD"/>
    <w:rsid w:val="00AD71B5"/>
    <w:rsid w:val="00AE3881"/>
    <w:rsid w:val="00AE6CE1"/>
    <w:rsid w:val="00AF2587"/>
    <w:rsid w:val="00AF26BD"/>
    <w:rsid w:val="00AF3958"/>
    <w:rsid w:val="00B00E04"/>
    <w:rsid w:val="00B01BDB"/>
    <w:rsid w:val="00B02CB5"/>
    <w:rsid w:val="00B04EEF"/>
    <w:rsid w:val="00B05936"/>
    <w:rsid w:val="00B112DD"/>
    <w:rsid w:val="00B118C1"/>
    <w:rsid w:val="00B156B4"/>
    <w:rsid w:val="00B17ABB"/>
    <w:rsid w:val="00B20996"/>
    <w:rsid w:val="00B22DA8"/>
    <w:rsid w:val="00B33E7C"/>
    <w:rsid w:val="00B34967"/>
    <w:rsid w:val="00B40431"/>
    <w:rsid w:val="00B4152F"/>
    <w:rsid w:val="00B43CEE"/>
    <w:rsid w:val="00B43F2B"/>
    <w:rsid w:val="00B45711"/>
    <w:rsid w:val="00B46A16"/>
    <w:rsid w:val="00B617A6"/>
    <w:rsid w:val="00B64103"/>
    <w:rsid w:val="00B709AE"/>
    <w:rsid w:val="00B716DA"/>
    <w:rsid w:val="00B74F7C"/>
    <w:rsid w:val="00B75670"/>
    <w:rsid w:val="00B763DC"/>
    <w:rsid w:val="00B77E31"/>
    <w:rsid w:val="00B802BB"/>
    <w:rsid w:val="00B814C5"/>
    <w:rsid w:val="00B81CA3"/>
    <w:rsid w:val="00B9302A"/>
    <w:rsid w:val="00B9525D"/>
    <w:rsid w:val="00BA0B38"/>
    <w:rsid w:val="00BA1A36"/>
    <w:rsid w:val="00BB160F"/>
    <w:rsid w:val="00BB35A0"/>
    <w:rsid w:val="00BB77DA"/>
    <w:rsid w:val="00BC2215"/>
    <w:rsid w:val="00BC5540"/>
    <w:rsid w:val="00BC7C65"/>
    <w:rsid w:val="00BF0F40"/>
    <w:rsid w:val="00BF6A3C"/>
    <w:rsid w:val="00BF6AD7"/>
    <w:rsid w:val="00C0031C"/>
    <w:rsid w:val="00C02DC7"/>
    <w:rsid w:val="00C05CC4"/>
    <w:rsid w:val="00C13325"/>
    <w:rsid w:val="00C147D5"/>
    <w:rsid w:val="00C14AFF"/>
    <w:rsid w:val="00C15AF3"/>
    <w:rsid w:val="00C2181D"/>
    <w:rsid w:val="00C27168"/>
    <w:rsid w:val="00C2731D"/>
    <w:rsid w:val="00C276D6"/>
    <w:rsid w:val="00C30813"/>
    <w:rsid w:val="00C349F1"/>
    <w:rsid w:val="00C357CD"/>
    <w:rsid w:val="00C410CD"/>
    <w:rsid w:val="00C52725"/>
    <w:rsid w:val="00C5318E"/>
    <w:rsid w:val="00C53B67"/>
    <w:rsid w:val="00C53D15"/>
    <w:rsid w:val="00C56F59"/>
    <w:rsid w:val="00C61EC2"/>
    <w:rsid w:val="00C62885"/>
    <w:rsid w:val="00C63E31"/>
    <w:rsid w:val="00C6428B"/>
    <w:rsid w:val="00C67250"/>
    <w:rsid w:val="00C672E8"/>
    <w:rsid w:val="00C67A03"/>
    <w:rsid w:val="00C70700"/>
    <w:rsid w:val="00C74688"/>
    <w:rsid w:val="00C7546A"/>
    <w:rsid w:val="00C75FC4"/>
    <w:rsid w:val="00C80095"/>
    <w:rsid w:val="00C814A5"/>
    <w:rsid w:val="00C8707F"/>
    <w:rsid w:val="00C87B1F"/>
    <w:rsid w:val="00C9110C"/>
    <w:rsid w:val="00C94B1C"/>
    <w:rsid w:val="00C94E3A"/>
    <w:rsid w:val="00C97BC7"/>
    <w:rsid w:val="00CA0E6C"/>
    <w:rsid w:val="00CB0D81"/>
    <w:rsid w:val="00CB73D7"/>
    <w:rsid w:val="00CC11DC"/>
    <w:rsid w:val="00CC1CF6"/>
    <w:rsid w:val="00CC447D"/>
    <w:rsid w:val="00CD0B00"/>
    <w:rsid w:val="00CD14CC"/>
    <w:rsid w:val="00CD37E1"/>
    <w:rsid w:val="00CE2808"/>
    <w:rsid w:val="00CE500D"/>
    <w:rsid w:val="00CE6F63"/>
    <w:rsid w:val="00CE728D"/>
    <w:rsid w:val="00CF0DE2"/>
    <w:rsid w:val="00CF4268"/>
    <w:rsid w:val="00D02491"/>
    <w:rsid w:val="00D04A09"/>
    <w:rsid w:val="00D0594C"/>
    <w:rsid w:val="00D127C4"/>
    <w:rsid w:val="00D138AF"/>
    <w:rsid w:val="00D20411"/>
    <w:rsid w:val="00D215FA"/>
    <w:rsid w:val="00D22A41"/>
    <w:rsid w:val="00D2300D"/>
    <w:rsid w:val="00D24FDD"/>
    <w:rsid w:val="00D25A98"/>
    <w:rsid w:val="00D30678"/>
    <w:rsid w:val="00D360D5"/>
    <w:rsid w:val="00D410BD"/>
    <w:rsid w:val="00D42502"/>
    <w:rsid w:val="00D425BE"/>
    <w:rsid w:val="00D57751"/>
    <w:rsid w:val="00D60258"/>
    <w:rsid w:val="00D70F7E"/>
    <w:rsid w:val="00D80F2B"/>
    <w:rsid w:val="00D87F68"/>
    <w:rsid w:val="00D92124"/>
    <w:rsid w:val="00D96FC4"/>
    <w:rsid w:val="00D9716A"/>
    <w:rsid w:val="00DA31FF"/>
    <w:rsid w:val="00DA5ED2"/>
    <w:rsid w:val="00DA6287"/>
    <w:rsid w:val="00DB0663"/>
    <w:rsid w:val="00DB39BD"/>
    <w:rsid w:val="00DB4DEA"/>
    <w:rsid w:val="00DB6A0F"/>
    <w:rsid w:val="00DB6F91"/>
    <w:rsid w:val="00DC0FF8"/>
    <w:rsid w:val="00DC400C"/>
    <w:rsid w:val="00DC5908"/>
    <w:rsid w:val="00DD1432"/>
    <w:rsid w:val="00DD7848"/>
    <w:rsid w:val="00DF04C3"/>
    <w:rsid w:val="00DF79FF"/>
    <w:rsid w:val="00E0292B"/>
    <w:rsid w:val="00E02FE3"/>
    <w:rsid w:val="00E05D1F"/>
    <w:rsid w:val="00E11391"/>
    <w:rsid w:val="00E11DD8"/>
    <w:rsid w:val="00E11F83"/>
    <w:rsid w:val="00E129F0"/>
    <w:rsid w:val="00E221FB"/>
    <w:rsid w:val="00E22234"/>
    <w:rsid w:val="00E23A6B"/>
    <w:rsid w:val="00E24658"/>
    <w:rsid w:val="00E31D7D"/>
    <w:rsid w:val="00E364B8"/>
    <w:rsid w:val="00E369F3"/>
    <w:rsid w:val="00E43BC7"/>
    <w:rsid w:val="00E46D32"/>
    <w:rsid w:val="00E473F3"/>
    <w:rsid w:val="00E5149B"/>
    <w:rsid w:val="00E61999"/>
    <w:rsid w:val="00E62E7D"/>
    <w:rsid w:val="00E6702A"/>
    <w:rsid w:val="00E72141"/>
    <w:rsid w:val="00E731FE"/>
    <w:rsid w:val="00E73D0B"/>
    <w:rsid w:val="00E74C09"/>
    <w:rsid w:val="00E84708"/>
    <w:rsid w:val="00E91F65"/>
    <w:rsid w:val="00E97A7C"/>
    <w:rsid w:val="00EA08E5"/>
    <w:rsid w:val="00EA1F49"/>
    <w:rsid w:val="00EB17E4"/>
    <w:rsid w:val="00EB2298"/>
    <w:rsid w:val="00EB267F"/>
    <w:rsid w:val="00EB2E6A"/>
    <w:rsid w:val="00EB4376"/>
    <w:rsid w:val="00EB56F8"/>
    <w:rsid w:val="00EC2644"/>
    <w:rsid w:val="00EC5D01"/>
    <w:rsid w:val="00ED062B"/>
    <w:rsid w:val="00ED103A"/>
    <w:rsid w:val="00ED7D11"/>
    <w:rsid w:val="00EE10C7"/>
    <w:rsid w:val="00EE1B64"/>
    <w:rsid w:val="00EF486A"/>
    <w:rsid w:val="00EF4D1D"/>
    <w:rsid w:val="00EF6948"/>
    <w:rsid w:val="00F00AB2"/>
    <w:rsid w:val="00F05921"/>
    <w:rsid w:val="00F151A1"/>
    <w:rsid w:val="00F209AC"/>
    <w:rsid w:val="00F277D8"/>
    <w:rsid w:val="00F3263C"/>
    <w:rsid w:val="00F32713"/>
    <w:rsid w:val="00F328A1"/>
    <w:rsid w:val="00F33AA2"/>
    <w:rsid w:val="00F35E6D"/>
    <w:rsid w:val="00F37D97"/>
    <w:rsid w:val="00F37F32"/>
    <w:rsid w:val="00F43A56"/>
    <w:rsid w:val="00F4412F"/>
    <w:rsid w:val="00F537D1"/>
    <w:rsid w:val="00F55909"/>
    <w:rsid w:val="00F55D8A"/>
    <w:rsid w:val="00F56567"/>
    <w:rsid w:val="00F60CC2"/>
    <w:rsid w:val="00F612BF"/>
    <w:rsid w:val="00F617C8"/>
    <w:rsid w:val="00F67E6C"/>
    <w:rsid w:val="00F74589"/>
    <w:rsid w:val="00F82425"/>
    <w:rsid w:val="00F90FB7"/>
    <w:rsid w:val="00F920F4"/>
    <w:rsid w:val="00F936C1"/>
    <w:rsid w:val="00F948AB"/>
    <w:rsid w:val="00F95228"/>
    <w:rsid w:val="00FA352C"/>
    <w:rsid w:val="00FA7348"/>
    <w:rsid w:val="00FB7A12"/>
    <w:rsid w:val="00FC1402"/>
    <w:rsid w:val="00FC3268"/>
    <w:rsid w:val="00FC5008"/>
    <w:rsid w:val="00FC5E34"/>
    <w:rsid w:val="00FE32D5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302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  <w:style w:type="character" w:customStyle="1" w:styleId="value">
    <w:name w:val="value"/>
    <w:basedOn w:val="Standardnpsmoodstavce"/>
    <w:rsid w:val="003211F5"/>
  </w:style>
  <w:style w:type="character" w:styleId="Siln">
    <w:name w:val="Strong"/>
    <w:basedOn w:val="Standardnpsmoodstavce"/>
    <w:uiPriority w:val="22"/>
    <w:qFormat/>
    <w:rsid w:val="000459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41DE1"/>
    <w:pPr>
      <w:spacing w:before="100" w:beforeAutospacing="1" w:after="100" w:afterAutospacing="1"/>
    </w:pPr>
  </w:style>
  <w:style w:type="paragraph" w:customStyle="1" w:styleId="ROVE2">
    <w:name w:val="ÚROVEŇ 2"/>
    <w:qFormat/>
    <w:rsid w:val="00311C8C"/>
    <w:pPr>
      <w:numPr>
        <w:ilvl w:val="1"/>
        <w:numId w:val="27"/>
      </w:numPr>
      <w:spacing w:after="12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ROVE1">
    <w:name w:val="ÚROVEŇ 1"/>
    <w:qFormat/>
    <w:rsid w:val="00311C8C"/>
    <w:pPr>
      <w:numPr>
        <w:numId w:val="27"/>
      </w:numPr>
      <w:tabs>
        <w:tab w:val="left" w:pos="567"/>
      </w:tabs>
      <w:ind w:left="567" w:hanging="567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ROVE3">
    <w:name w:val="ÚROVEŇ 3"/>
    <w:qFormat/>
    <w:rsid w:val="00311C8C"/>
    <w:pPr>
      <w:numPr>
        <w:ilvl w:val="2"/>
        <w:numId w:val="27"/>
      </w:numPr>
      <w:tabs>
        <w:tab w:val="clear" w:pos="1049"/>
        <w:tab w:val="num" w:pos="1560"/>
      </w:tabs>
      <w:spacing w:after="120"/>
      <w:ind w:left="1560" w:hanging="851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numbering" w:customStyle="1" w:styleId="Styl2">
    <w:name w:val="Styl2"/>
    <w:rsid w:val="00311C8C"/>
    <w:pPr>
      <w:numPr>
        <w:numId w:val="26"/>
      </w:numPr>
    </w:pPr>
  </w:style>
  <w:style w:type="paragraph" w:customStyle="1" w:styleId="ROVE4">
    <w:name w:val="ÚROVEŇ 4"/>
    <w:qFormat/>
    <w:rsid w:val="00311C8C"/>
    <w:pPr>
      <w:numPr>
        <w:ilvl w:val="3"/>
        <w:numId w:val="27"/>
      </w:numPr>
      <w:tabs>
        <w:tab w:val="clear" w:pos="624"/>
        <w:tab w:val="num" w:pos="1418"/>
      </w:tabs>
      <w:spacing w:after="120"/>
      <w:ind w:left="1418" w:hanging="709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isselectedend">
    <w:name w:val="isselectedend"/>
    <w:basedOn w:val="Normln"/>
    <w:rsid w:val="001571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qFormat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  <w:style w:type="character" w:customStyle="1" w:styleId="value">
    <w:name w:val="value"/>
    <w:basedOn w:val="Standardnpsmoodstavce"/>
    <w:rsid w:val="003211F5"/>
  </w:style>
  <w:style w:type="character" w:styleId="Siln">
    <w:name w:val="Strong"/>
    <w:basedOn w:val="Standardnpsmoodstavce"/>
    <w:uiPriority w:val="22"/>
    <w:qFormat/>
    <w:rsid w:val="000459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41DE1"/>
    <w:pPr>
      <w:spacing w:before="100" w:beforeAutospacing="1" w:after="100" w:afterAutospacing="1"/>
    </w:pPr>
  </w:style>
  <w:style w:type="paragraph" w:customStyle="1" w:styleId="ROVE2">
    <w:name w:val="ÚROVEŇ 2"/>
    <w:qFormat/>
    <w:rsid w:val="00311C8C"/>
    <w:pPr>
      <w:numPr>
        <w:ilvl w:val="1"/>
        <w:numId w:val="27"/>
      </w:numPr>
      <w:spacing w:after="12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ROVE1">
    <w:name w:val="ÚROVEŇ 1"/>
    <w:qFormat/>
    <w:rsid w:val="00311C8C"/>
    <w:pPr>
      <w:numPr>
        <w:numId w:val="27"/>
      </w:numPr>
      <w:tabs>
        <w:tab w:val="left" w:pos="567"/>
      </w:tabs>
      <w:ind w:left="567" w:hanging="567"/>
      <w:jc w:val="both"/>
    </w:pPr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ROVE3">
    <w:name w:val="ÚROVEŇ 3"/>
    <w:qFormat/>
    <w:rsid w:val="00311C8C"/>
    <w:pPr>
      <w:numPr>
        <w:ilvl w:val="2"/>
        <w:numId w:val="27"/>
      </w:numPr>
      <w:tabs>
        <w:tab w:val="clear" w:pos="1049"/>
        <w:tab w:val="num" w:pos="1560"/>
      </w:tabs>
      <w:spacing w:after="120"/>
      <w:ind w:left="1560" w:hanging="851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numbering" w:customStyle="1" w:styleId="Styl2">
    <w:name w:val="Styl2"/>
    <w:rsid w:val="00311C8C"/>
    <w:pPr>
      <w:numPr>
        <w:numId w:val="26"/>
      </w:numPr>
    </w:pPr>
  </w:style>
  <w:style w:type="paragraph" w:customStyle="1" w:styleId="ROVE4">
    <w:name w:val="ÚROVEŇ 4"/>
    <w:qFormat/>
    <w:rsid w:val="00311C8C"/>
    <w:pPr>
      <w:numPr>
        <w:ilvl w:val="3"/>
        <w:numId w:val="27"/>
      </w:numPr>
      <w:tabs>
        <w:tab w:val="clear" w:pos="624"/>
        <w:tab w:val="num" w:pos="1418"/>
      </w:tabs>
      <w:spacing w:after="120"/>
      <w:ind w:left="1418" w:hanging="709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isselectedend">
    <w:name w:val="isselectedend"/>
    <w:basedOn w:val="Normln"/>
    <w:rsid w:val="001571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30E4-B51A-4B1F-951E-3087B1B3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4</Pages>
  <Words>802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165</cp:revision>
  <cp:lastPrinted>2017-01-11T09:09:00Z</cp:lastPrinted>
  <dcterms:created xsi:type="dcterms:W3CDTF">2023-06-06T08:05:00Z</dcterms:created>
  <dcterms:modified xsi:type="dcterms:W3CDTF">2026-04-21T06:04:00Z</dcterms:modified>
</cp:coreProperties>
</file>