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5386"/>
        <w:gridCol w:w="1592"/>
      </w:tblGrid>
      <w:tr w:rsidR="00D76580" w:rsidTr="00DE2092">
        <w:trPr>
          <w:trHeight w:val="1373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580" w:rsidRDefault="00D76580" w:rsidP="00DE2092">
            <w:pPr>
              <w:pStyle w:val="Zhlav"/>
              <w:snapToGrid w:val="0"/>
              <w:rPr>
                <w:b/>
                <w:sz w:val="36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90170</wp:posOffset>
                  </wp:positionV>
                  <wp:extent cx="1680210" cy="6000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580" w:rsidRPr="001575BE" w:rsidRDefault="00D76580" w:rsidP="00DE2092">
            <w:pPr>
              <w:pStyle w:val="Zhlav"/>
              <w:snapToGrid w:val="0"/>
              <w:jc w:val="center"/>
              <w:rPr>
                <w:b/>
                <w:sz w:val="30"/>
                <w:szCs w:val="30"/>
              </w:rPr>
            </w:pPr>
            <w:r w:rsidRPr="001575BE">
              <w:rPr>
                <w:b/>
                <w:sz w:val="30"/>
                <w:szCs w:val="30"/>
              </w:rPr>
              <w:t>Domov pro seniory Zahradní Město</w:t>
            </w:r>
          </w:p>
          <w:p w:rsidR="00D76580" w:rsidRPr="001575BE" w:rsidRDefault="00D76580" w:rsidP="00DE2092">
            <w:pPr>
              <w:pStyle w:val="Zhlav"/>
              <w:jc w:val="center"/>
              <w:rPr>
                <w:sz w:val="22"/>
                <w:szCs w:val="22"/>
              </w:rPr>
            </w:pPr>
            <w:r w:rsidRPr="001575BE">
              <w:rPr>
                <w:sz w:val="22"/>
                <w:szCs w:val="22"/>
              </w:rPr>
              <w:t>Sněženková 2973/8, 106 00 Praha 10 – Zahradní Město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580" w:rsidRPr="00C37994" w:rsidRDefault="00D76580" w:rsidP="00DE2092">
            <w:pPr>
              <w:pStyle w:val="Zhlav"/>
              <w:snapToGrid w:val="0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DŘ</w:t>
            </w:r>
            <w:r>
              <w:rPr>
                <w:b/>
              </w:rPr>
              <w:t xml:space="preserve"> </w:t>
            </w:r>
            <w:r>
              <w:rPr>
                <w:b/>
                <w:lang w:val="cs-CZ"/>
              </w:rPr>
              <w:t>202</w:t>
            </w:r>
            <w:r w:rsidR="00324205">
              <w:rPr>
                <w:b/>
                <w:lang w:val="cs-CZ"/>
              </w:rPr>
              <w:t>1</w:t>
            </w:r>
          </w:p>
          <w:p w:rsidR="00D76580" w:rsidRPr="00691795" w:rsidRDefault="00D76580" w:rsidP="00DE2092">
            <w:pPr>
              <w:pStyle w:val="Zhlav"/>
              <w:jc w:val="center"/>
              <w:rPr>
                <w:sz w:val="22"/>
                <w:lang w:val="cs-CZ"/>
              </w:rPr>
            </w:pPr>
            <w:r>
              <w:rPr>
                <w:sz w:val="22"/>
              </w:rPr>
              <w:t xml:space="preserve">Strana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PAGE </w:instrText>
            </w:r>
            <w:r>
              <w:rPr>
                <w:sz w:val="22"/>
              </w:rPr>
              <w:fldChar w:fldCharType="separate"/>
            </w:r>
            <w:r w:rsidR="00733769">
              <w:rPr>
                <w:noProof/>
                <w:sz w:val="22"/>
              </w:rPr>
              <w:t>1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z </w:t>
            </w:r>
            <w:r>
              <w:rPr>
                <w:rStyle w:val="slostrnky"/>
                <w:sz w:val="22"/>
                <w:lang w:val="cs-CZ"/>
              </w:rPr>
              <w:t>14</w:t>
            </w:r>
          </w:p>
          <w:p w:rsidR="00D76580" w:rsidRPr="00C83602" w:rsidRDefault="00D76580" w:rsidP="00DE2092">
            <w:pPr>
              <w:pStyle w:val="Zhlav"/>
              <w:jc w:val="center"/>
              <w:rPr>
                <w:sz w:val="22"/>
                <w:lang w:val="cs-CZ"/>
              </w:rPr>
            </w:pPr>
            <w:r>
              <w:rPr>
                <w:sz w:val="22"/>
              </w:rPr>
              <w:t xml:space="preserve">Verze číslo: </w:t>
            </w:r>
            <w:r w:rsidR="00324205">
              <w:rPr>
                <w:sz w:val="22"/>
                <w:lang w:val="cs-CZ"/>
              </w:rPr>
              <w:t>2</w:t>
            </w:r>
          </w:p>
        </w:tc>
      </w:tr>
    </w:tbl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Default="00D76580" w:rsidP="00D76580">
      <w:pPr>
        <w:jc w:val="center"/>
        <w:rPr>
          <w:rFonts w:ascii="Verdana" w:hAnsi="Verdana"/>
          <w:b/>
          <w:sz w:val="36"/>
          <w:szCs w:val="36"/>
        </w:rPr>
      </w:pPr>
    </w:p>
    <w:p w:rsidR="00D76580" w:rsidRPr="00426844" w:rsidRDefault="00D76580" w:rsidP="00D76580">
      <w:pPr>
        <w:jc w:val="center"/>
        <w:rPr>
          <w:rFonts w:ascii="Arial" w:hAnsi="Arial" w:cs="Arial"/>
          <w:b/>
          <w:caps/>
          <w:sz w:val="72"/>
          <w:szCs w:val="76"/>
        </w:rPr>
      </w:pPr>
      <w:r w:rsidRPr="00426844">
        <w:rPr>
          <w:rFonts w:ascii="Arial" w:hAnsi="Arial" w:cs="Arial"/>
          <w:b/>
          <w:caps/>
          <w:sz w:val="72"/>
          <w:szCs w:val="76"/>
        </w:rPr>
        <w:t>Domácí řád</w:t>
      </w:r>
    </w:p>
    <w:p w:rsidR="00D76580" w:rsidRPr="00D96494" w:rsidRDefault="00D76580" w:rsidP="00D76580">
      <w:pPr>
        <w:jc w:val="center"/>
        <w:rPr>
          <w:rFonts w:ascii="Arial" w:hAnsi="Arial" w:cs="Arial"/>
          <w:b/>
          <w:sz w:val="72"/>
          <w:szCs w:val="72"/>
        </w:rPr>
      </w:pPr>
      <w:r w:rsidRPr="00D96494">
        <w:rPr>
          <w:rFonts w:ascii="Arial" w:hAnsi="Arial" w:cs="Arial"/>
          <w:b/>
          <w:sz w:val="72"/>
          <w:szCs w:val="72"/>
        </w:rPr>
        <w:t xml:space="preserve">Domova pro seniory </w:t>
      </w:r>
    </w:p>
    <w:p w:rsidR="00D76580" w:rsidRDefault="00D76580" w:rsidP="00D76580">
      <w:pPr>
        <w:jc w:val="center"/>
        <w:rPr>
          <w:rFonts w:ascii="Arial" w:hAnsi="Arial" w:cs="Arial"/>
          <w:b/>
          <w:sz w:val="72"/>
          <w:szCs w:val="72"/>
        </w:rPr>
      </w:pPr>
      <w:r w:rsidRPr="00D96494">
        <w:rPr>
          <w:rFonts w:ascii="Arial" w:hAnsi="Arial" w:cs="Arial"/>
          <w:b/>
          <w:sz w:val="72"/>
          <w:szCs w:val="72"/>
        </w:rPr>
        <w:t>Zahradní Město</w:t>
      </w:r>
    </w:p>
    <w:p w:rsidR="00D76580" w:rsidRDefault="00D76580" w:rsidP="00D76580">
      <w:pPr>
        <w:jc w:val="center"/>
        <w:rPr>
          <w:rFonts w:ascii="Arial" w:hAnsi="Arial" w:cs="Arial"/>
          <w:b/>
          <w:sz w:val="72"/>
          <w:szCs w:val="72"/>
        </w:rPr>
      </w:pPr>
    </w:p>
    <w:p w:rsidR="00D76580" w:rsidRDefault="00D76580" w:rsidP="00D76580">
      <w:pPr>
        <w:jc w:val="center"/>
        <w:rPr>
          <w:rFonts w:ascii="Arial" w:hAnsi="Arial" w:cs="Arial"/>
          <w:b/>
          <w:sz w:val="72"/>
          <w:szCs w:val="72"/>
        </w:rPr>
      </w:pPr>
    </w:p>
    <w:p w:rsidR="00D76580" w:rsidRDefault="009B1150" w:rsidP="00D765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pobytová</w:t>
      </w:r>
    </w:p>
    <w:p w:rsidR="00D76580" w:rsidRPr="00D76580" w:rsidRDefault="00D76580" w:rsidP="00D76580">
      <w:pPr>
        <w:jc w:val="center"/>
        <w:rPr>
          <w:rFonts w:ascii="Arial" w:hAnsi="Arial" w:cs="Arial"/>
          <w:b/>
          <w:caps/>
          <w:sz w:val="72"/>
          <w:szCs w:val="72"/>
        </w:rPr>
      </w:pPr>
      <w:r w:rsidRPr="00D76580">
        <w:rPr>
          <w:rFonts w:ascii="Arial" w:hAnsi="Arial" w:cs="Arial"/>
          <w:b/>
          <w:caps/>
          <w:sz w:val="72"/>
          <w:szCs w:val="72"/>
        </w:rPr>
        <w:t xml:space="preserve">Odlehčovací služba </w:t>
      </w:r>
    </w:p>
    <w:p w:rsidR="00D76580" w:rsidRDefault="00D76580" w:rsidP="00D76580">
      <w:pPr>
        <w:rPr>
          <w:rFonts w:ascii="Arial" w:hAnsi="Arial" w:cs="Arial"/>
          <w:b/>
          <w:sz w:val="52"/>
          <w:szCs w:val="52"/>
        </w:rPr>
      </w:pPr>
    </w:p>
    <w:p w:rsidR="00D76580" w:rsidRDefault="00D76580" w:rsidP="00D76580">
      <w:pPr>
        <w:rPr>
          <w:rFonts w:ascii="Arial" w:hAnsi="Arial" w:cs="Arial"/>
          <w:b/>
          <w:sz w:val="52"/>
          <w:szCs w:val="52"/>
        </w:rPr>
      </w:pPr>
    </w:p>
    <w:p w:rsidR="00D76580" w:rsidRPr="000E7E1F" w:rsidRDefault="00D76580" w:rsidP="00D76580">
      <w:pPr>
        <w:rPr>
          <w:rFonts w:ascii="Arial" w:hAnsi="Arial" w:cs="Arial"/>
          <w:b/>
          <w:sz w:val="52"/>
          <w:szCs w:val="52"/>
        </w:rPr>
      </w:pPr>
    </w:p>
    <w:p w:rsidR="00D76580" w:rsidRPr="000E7E1F" w:rsidRDefault="00D76580" w:rsidP="00D76580">
      <w:pPr>
        <w:rPr>
          <w:rFonts w:ascii="Arial" w:hAnsi="Arial" w:cs="Arial"/>
          <w:sz w:val="36"/>
          <w:szCs w:val="36"/>
        </w:rPr>
      </w:pPr>
    </w:p>
    <w:p w:rsidR="00D76580" w:rsidRPr="000E7E1F" w:rsidRDefault="00D76580" w:rsidP="00D76580">
      <w:pPr>
        <w:rPr>
          <w:rFonts w:ascii="Arial" w:hAnsi="Arial" w:cs="Arial"/>
        </w:rPr>
      </w:pPr>
    </w:p>
    <w:p w:rsidR="00D76580" w:rsidRPr="000E7E1F" w:rsidRDefault="00D76580" w:rsidP="00D76580">
      <w:pPr>
        <w:rPr>
          <w:rFonts w:ascii="Arial" w:hAnsi="Arial" w:cs="Arial"/>
        </w:rPr>
      </w:pPr>
    </w:p>
    <w:p w:rsidR="00D76580" w:rsidRDefault="00D76580" w:rsidP="00D76580">
      <w:pPr>
        <w:rPr>
          <w:rFonts w:ascii="Arial" w:hAnsi="Arial" w:cs="Arial"/>
        </w:rPr>
      </w:pPr>
    </w:p>
    <w:p w:rsidR="00D76580" w:rsidRDefault="00D76580" w:rsidP="00D76580">
      <w:pPr>
        <w:rPr>
          <w:rFonts w:ascii="Arial" w:hAnsi="Arial" w:cs="Arial"/>
        </w:rPr>
      </w:pPr>
    </w:p>
    <w:p w:rsidR="00D76580" w:rsidRPr="000E7E1F" w:rsidRDefault="00D76580" w:rsidP="00D76580">
      <w:pPr>
        <w:rPr>
          <w:rFonts w:ascii="Arial" w:hAnsi="Arial" w:cs="Arial"/>
        </w:rPr>
      </w:pPr>
    </w:p>
    <w:p w:rsidR="00D76580" w:rsidRDefault="00D76580" w:rsidP="00D7658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Obsah</w:t>
      </w:r>
    </w:p>
    <w:p w:rsidR="00D76580" w:rsidRDefault="00D76580" w:rsidP="00D76580"/>
    <w:p w:rsidR="006179CC" w:rsidRPr="006179CC" w:rsidRDefault="00D76580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r w:rsidRPr="006179CC">
        <w:rPr>
          <w:rFonts w:ascii="Arial" w:hAnsi="Arial" w:cs="Arial"/>
          <w:bCs/>
          <w:sz w:val="28"/>
          <w:szCs w:val="28"/>
        </w:rPr>
        <w:fldChar w:fldCharType="begin"/>
      </w:r>
      <w:r w:rsidRPr="006179CC">
        <w:rPr>
          <w:rFonts w:ascii="Arial" w:hAnsi="Arial" w:cs="Arial"/>
          <w:bCs/>
          <w:sz w:val="28"/>
          <w:szCs w:val="28"/>
        </w:rPr>
        <w:instrText xml:space="preserve"> TOC \o "1-1" \h \z \u </w:instrText>
      </w:r>
      <w:r w:rsidRPr="006179CC">
        <w:rPr>
          <w:rFonts w:ascii="Arial" w:hAnsi="Arial" w:cs="Arial"/>
          <w:bCs/>
          <w:sz w:val="28"/>
          <w:szCs w:val="28"/>
        </w:rPr>
        <w:fldChar w:fldCharType="separate"/>
      </w:r>
      <w:hyperlink w:anchor="_Toc58237820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MPSV – Ministerstvo práce a sociálních věcí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_Toc58237820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2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1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Úvod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_Toc58237821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2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Poslání a cíle poskytované sociální služby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_Toc58237822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3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Obecným cílem pobytové OS je: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_Toc58237823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4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Práva klientů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_Toc58237824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5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Povinnosti klientů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_Toc58237825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6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Povinnosti a práva poskytovatele sociální služby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_Toc58237826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7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Ubytování, služby prádelny, úklid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_Toc58237827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8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Stravování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_Toc58237828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8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29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Zdravotní a ošetřovatelská péče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_Toc58237829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0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Externí služby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_Toc58237830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1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Doručování pošty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_Toc58237831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2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Ochrana majetku klienta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_Toc58237832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3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Ochrana majetku Domova pro seniory Zahradní Město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_Toc58237833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4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Návštěvy klienta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_Toc58237834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5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Pobyt klienta mimo Domov pro seniory Zahradní Město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_Toc58237835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6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Stížnosti, podněty a připomínky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_Toc58237836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11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7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Dodržování bezpečnostních předpisů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_Toc58237837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11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8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Sociálně terapeutické činnosti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_Toc58237838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39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Aktivizační činnosti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_Toc58237839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40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Individuální aktivity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_Toc58237840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6179CC" w:rsidRPr="006179CC" w:rsidRDefault="00B204FA">
      <w:pPr>
        <w:pStyle w:val="Obsah1"/>
        <w:tabs>
          <w:tab w:val="right" w:leader="dot" w:pos="9062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58237841" w:history="1">
        <w:r w:rsidR="006179CC" w:rsidRPr="006179CC">
          <w:rPr>
            <w:rStyle w:val="Hypertextovodkaz"/>
            <w:rFonts w:ascii="Arial" w:hAnsi="Arial" w:cs="Arial"/>
            <w:noProof/>
            <w:sz w:val="28"/>
            <w:szCs w:val="28"/>
          </w:rPr>
          <w:t>Účinnost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_Toc58237841 \h </w:instrTex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DA7A74">
          <w:rPr>
            <w:rFonts w:ascii="Arial" w:hAnsi="Arial" w:cs="Arial"/>
            <w:noProof/>
            <w:webHidden/>
            <w:sz w:val="28"/>
            <w:szCs w:val="28"/>
          </w:rPr>
          <w:t>13</w:t>
        </w:r>
        <w:r w:rsidR="006179CC" w:rsidRPr="006179CC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D76580" w:rsidRDefault="00D76580" w:rsidP="006179CC">
      <w:pPr>
        <w:pStyle w:val="Nadpis1"/>
      </w:pPr>
      <w:r w:rsidRPr="006179CC">
        <w:rPr>
          <w:rFonts w:ascii="Arial" w:hAnsi="Arial" w:cs="Arial"/>
          <w:b w:val="0"/>
          <w:bCs w:val="0"/>
          <w:sz w:val="28"/>
          <w:szCs w:val="28"/>
          <w:lang w:eastAsia="cs-CZ"/>
        </w:rPr>
        <w:fldChar w:fldCharType="end"/>
      </w:r>
    </w:p>
    <w:p w:rsidR="00D76580" w:rsidRDefault="00D76580" w:rsidP="00D76580"/>
    <w:p w:rsidR="00D76580" w:rsidRDefault="00D76580" w:rsidP="00D76580"/>
    <w:p w:rsidR="00D76580" w:rsidRPr="00B21C8A" w:rsidRDefault="00D76580" w:rsidP="00D76580"/>
    <w:p w:rsidR="00D76580" w:rsidRDefault="00D76580" w:rsidP="00D765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Použité z</w:t>
      </w:r>
      <w:r w:rsidRPr="00E74756">
        <w:rPr>
          <w:rFonts w:ascii="Arial" w:hAnsi="Arial" w:cs="Arial"/>
          <w:sz w:val="28"/>
          <w:szCs w:val="28"/>
        </w:rPr>
        <w:t>kratky</w:t>
      </w:r>
    </w:p>
    <w:p w:rsidR="00D76580" w:rsidRDefault="00D76580" w:rsidP="00D76580">
      <w:pPr>
        <w:rPr>
          <w:rFonts w:ascii="Arial" w:hAnsi="Arial" w:cs="Arial"/>
          <w:sz w:val="28"/>
          <w:szCs w:val="28"/>
        </w:rPr>
      </w:pPr>
    </w:p>
    <w:p w:rsidR="00D76580" w:rsidRDefault="00733769" w:rsidP="00D765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D76580">
        <w:rPr>
          <w:rFonts w:ascii="Arial" w:hAnsi="Arial" w:cs="Arial"/>
          <w:sz w:val="28"/>
          <w:szCs w:val="28"/>
        </w:rPr>
        <w:t xml:space="preserve">S – </w:t>
      </w:r>
      <w:r>
        <w:rPr>
          <w:rFonts w:ascii="Arial" w:hAnsi="Arial" w:cs="Arial"/>
          <w:sz w:val="28"/>
          <w:szCs w:val="28"/>
        </w:rPr>
        <w:t>odlehčovací služba</w:t>
      </w:r>
    </w:p>
    <w:p w:rsidR="00D76580" w:rsidRDefault="00D76580" w:rsidP="00D765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MČ – městská část</w:t>
      </w:r>
    </w:p>
    <w:p w:rsidR="00D76580" w:rsidRPr="001C1B0C" w:rsidRDefault="00D76580" w:rsidP="00D76580">
      <w:pPr>
        <w:pStyle w:val="Nadpis1"/>
        <w:ind w:left="0" w:firstLine="0"/>
        <w:rPr>
          <w:rFonts w:ascii="Arial" w:hAnsi="Arial"/>
          <w:b w:val="0"/>
          <w:sz w:val="32"/>
          <w:szCs w:val="32"/>
        </w:rPr>
      </w:pPr>
      <w:bookmarkStart w:id="0" w:name="_Toc58237820"/>
      <w:r>
        <w:rPr>
          <w:rFonts w:ascii="Arial" w:hAnsi="Arial"/>
          <w:b w:val="0"/>
          <w:sz w:val="32"/>
          <w:szCs w:val="32"/>
        </w:rPr>
        <w:t>MPSV – M</w:t>
      </w:r>
      <w:r w:rsidRPr="001C1B0C">
        <w:rPr>
          <w:rFonts w:ascii="Arial" w:hAnsi="Arial"/>
          <w:b w:val="0"/>
          <w:sz w:val="32"/>
          <w:szCs w:val="32"/>
        </w:rPr>
        <w:t>inisterstvo práce a sociálních věcí</w:t>
      </w:r>
      <w:bookmarkEnd w:id="0"/>
    </w:p>
    <w:p w:rsidR="00D76580" w:rsidRDefault="00D76580" w:rsidP="00D76580">
      <w:pPr>
        <w:rPr>
          <w:lang w:eastAsia="ar-SA"/>
        </w:rPr>
      </w:pPr>
    </w:p>
    <w:p w:rsidR="00D76580" w:rsidRDefault="00D76580" w:rsidP="00D76580">
      <w:pPr>
        <w:pStyle w:val="Nadpis1"/>
        <w:ind w:left="0" w:firstLine="0"/>
        <w:rPr>
          <w:rFonts w:ascii="Arial" w:hAnsi="Arial"/>
          <w:sz w:val="32"/>
          <w:szCs w:val="32"/>
        </w:rPr>
      </w:pPr>
      <w:bookmarkStart w:id="1" w:name="_Toc58237821"/>
      <w:r w:rsidRPr="001555B9">
        <w:rPr>
          <w:rFonts w:ascii="Arial" w:hAnsi="Arial"/>
          <w:sz w:val="32"/>
          <w:szCs w:val="32"/>
        </w:rPr>
        <w:lastRenderedPageBreak/>
        <w:t>Úvod</w:t>
      </w:r>
      <w:bookmarkEnd w:id="1"/>
    </w:p>
    <w:p w:rsidR="00D76580" w:rsidRPr="00265900" w:rsidRDefault="00D76580" w:rsidP="00D76580">
      <w:pPr>
        <w:rPr>
          <w:rFonts w:ascii="Arial" w:hAnsi="Arial" w:cs="Arial"/>
          <w:lang w:eastAsia="ar-SA"/>
        </w:rPr>
      </w:pP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Domácí řád informuje klienty a veřejnost o poskytovan</w:t>
      </w:r>
      <w:r>
        <w:rPr>
          <w:rFonts w:ascii="Arial" w:hAnsi="Arial" w:cs="Arial"/>
          <w:sz w:val="28"/>
          <w:szCs w:val="28"/>
        </w:rPr>
        <w:t xml:space="preserve">é </w:t>
      </w:r>
      <w:r w:rsidR="009B1150">
        <w:rPr>
          <w:rFonts w:ascii="Arial" w:hAnsi="Arial" w:cs="Arial"/>
          <w:sz w:val="28"/>
          <w:szCs w:val="28"/>
        </w:rPr>
        <w:t xml:space="preserve">pobytové </w:t>
      </w:r>
      <w:r>
        <w:rPr>
          <w:rFonts w:ascii="Arial" w:hAnsi="Arial" w:cs="Arial"/>
          <w:sz w:val="28"/>
          <w:szCs w:val="28"/>
        </w:rPr>
        <w:t>odlehčovací</w:t>
      </w:r>
      <w:r w:rsidRPr="000E7E1F">
        <w:rPr>
          <w:rFonts w:ascii="Arial" w:hAnsi="Arial" w:cs="Arial"/>
          <w:sz w:val="28"/>
          <w:szCs w:val="28"/>
        </w:rPr>
        <w:t xml:space="preserve"> služb</w:t>
      </w:r>
      <w:r>
        <w:rPr>
          <w:rFonts w:ascii="Arial" w:hAnsi="Arial" w:cs="Arial"/>
          <w:sz w:val="28"/>
          <w:szCs w:val="28"/>
        </w:rPr>
        <w:t>ě</w:t>
      </w:r>
      <w:r w:rsidRPr="000E7E1F">
        <w:rPr>
          <w:rFonts w:ascii="Arial" w:hAnsi="Arial" w:cs="Arial"/>
          <w:sz w:val="28"/>
          <w:szCs w:val="28"/>
        </w:rPr>
        <w:t xml:space="preserve">. Charakterizuje vnitřní pravidla, práva </w:t>
      </w:r>
      <w:r>
        <w:rPr>
          <w:rFonts w:ascii="Arial" w:hAnsi="Arial" w:cs="Arial"/>
          <w:sz w:val="28"/>
          <w:szCs w:val="28"/>
        </w:rPr>
        <w:t>a povinnosti</w:t>
      </w:r>
      <w:r w:rsidRPr="000E7E1F">
        <w:rPr>
          <w:rFonts w:ascii="Arial" w:hAnsi="Arial" w:cs="Arial"/>
          <w:sz w:val="28"/>
          <w:szCs w:val="28"/>
        </w:rPr>
        <w:t xml:space="preserve"> všech zainteresovaných osob a slouží k zachování dobrých mezilidských vztahů mezi zaměstnanci, klienty a návštěvníky</w:t>
      </w:r>
      <w:r>
        <w:rPr>
          <w:rFonts w:ascii="Arial" w:hAnsi="Arial" w:cs="Arial"/>
          <w:sz w:val="28"/>
          <w:szCs w:val="28"/>
        </w:rPr>
        <w:t>.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Domácí řád</w:t>
      </w:r>
      <w:r>
        <w:rPr>
          <w:rFonts w:ascii="Arial" w:hAnsi="Arial" w:cs="Arial"/>
          <w:sz w:val="28"/>
          <w:szCs w:val="28"/>
        </w:rPr>
        <w:t xml:space="preserve"> je</w:t>
      </w:r>
      <w:r w:rsidRPr="000E7E1F">
        <w:rPr>
          <w:rFonts w:ascii="Arial" w:hAnsi="Arial" w:cs="Arial"/>
          <w:sz w:val="28"/>
          <w:szCs w:val="28"/>
        </w:rPr>
        <w:t xml:space="preserve"> soubor pravidel závazný pro </w:t>
      </w:r>
      <w:r>
        <w:rPr>
          <w:rFonts w:ascii="Arial" w:hAnsi="Arial" w:cs="Arial"/>
          <w:sz w:val="28"/>
          <w:szCs w:val="28"/>
        </w:rPr>
        <w:t>klienty, zaměstnance</w:t>
      </w:r>
      <w:r w:rsidRPr="000E7E1F">
        <w:rPr>
          <w:rFonts w:ascii="Arial" w:hAnsi="Arial" w:cs="Arial"/>
          <w:sz w:val="28"/>
          <w:szCs w:val="28"/>
        </w:rPr>
        <w:t xml:space="preserve"> </w:t>
      </w:r>
      <w:r w:rsidRPr="00054C5E">
        <w:rPr>
          <w:rFonts w:ascii="Arial" w:hAnsi="Arial" w:cs="Arial"/>
          <w:sz w:val="28"/>
          <w:szCs w:val="28"/>
        </w:rPr>
        <w:t>a také</w:t>
      </w:r>
      <w:r w:rsidRPr="000E7E1F">
        <w:rPr>
          <w:rFonts w:ascii="Arial" w:hAnsi="Arial" w:cs="Arial"/>
          <w:sz w:val="28"/>
          <w:szCs w:val="28"/>
        </w:rPr>
        <w:t xml:space="preserve"> pro</w:t>
      </w:r>
      <w:r>
        <w:rPr>
          <w:rFonts w:ascii="Arial" w:hAnsi="Arial" w:cs="Arial"/>
          <w:sz w:val="28"/>
          <w:szCs w:val="28"/>
        </w:rPr>
        <w:t xml:space="preserve"> všechny osoby participující na </w:t>
      </w:r>
      <w:r w:rsidRPr="000E7E1F">
        <w:rPr>
          <w:rFonts w:ascii="Arial" w:hAnsi="Arial" w:cs="Arial"/>
          <w:sz w:val="28"/>
          <w:szCs w:val="28"/>
        </w:rPr>
        <w:t>poskytov</w:t>
      </w:r>
      <w:r>
        <w:rPr>
          <w:rFonts w:ascii="Arial" w:hAnsi="Arial" w:cs="Arial"/>
          <w:sz w:val="28"/>
          <w:szCs w:val="28"/>
        </w:rPr>
        <w:t>ané</w:t>
      </w:r>
      <w:r w:rsidRPr="000E7E1F">
        <w:rPr>
          <w:rFonts w:ascii="Arial" w:hAnsi="Arial" w:cs="Arial"/>
          <w:sz w:val="28"/>
          <w:szCs w:val="28"/>
        </w:rPr>
        <w:t xml:space="preserve"> sociální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služb</w:t>
      </w:r>
      <w:r>
        <w:rPr>
          <w:rFonts w:ascii="Arial" w:hAnsi="Arial" w:cs="Arial"/>
          <w:sz w:val="28"/>
          <w:szCs w:val="28"/>
        </w:rPr>
        <w:t>ě</w:t>
      </w:r>
      <w:r w:rsidRPr="000E7E1F">
        <w:rPr>
          <w:rFonts w:ascii="Arial" w:hAnsi="Arial" w:cs="Arial"/>
          <w:sz w:val="28"/>
          <w:szCs w:val="28"/>
        </w:rPr>
        <w:t xml:space="preserve">. </w:t>
      </w:r>
    </w:p>
    <w:p w:rsidR="00D76580" w:rsidRPr="00F818DD" w:rsidRDefault="00D76580" w:rsidP="00D76580">
      <w:pPr>
        <w:jc w:val="both"/>
        <w:rPr>
          <w:sz w:val="28"/>
          <w:szCs w:val="28"/>
        </w:rPr>
      </w:pPr>
    </w:p>
    <w:p w:rsidR="00D76580" w:rsidRPr="005B2638" w:rsidRDefault="00D76580" w:rsidP="00D76580">
      <w:pPr>
        <w:pStyle w:val="Nadpis1"/>
        <w:spacing w:before="240"/>
        <w:rPr>
          <w:rFonts w:ascii="Arial" w:hAnsi="Arial"/>
          <w:sz w:val="32"/>
          <w:szCs w:val="28"/>
        </w:rPr>
      </w:pPr>
      <w:bookmarkStart w:id="2" w:name="_Toc58237822"/>
      <w:r w:rsidRPr="005B2638">
        <w:rPr>
          <w:rFonts w:ascii="Arial" w:hAnsi="Arial"/>
          <w:sz w:val="32"/>
          <w:szCs w:val="28"/>
        </w:rPr>
        <w:t>Poslání a cíle poskytované sociální služby</w:t>
      </w:r>
      <w:bookmarkEnd w:id="2"/>
    </w:p>
    <w:p w:rsidR="00D76580" w:rsidRPr="00F818DD" w:rsidRDefault="00D76580" w:rsidP="00D76580">
      <w:pPr>
        <w:rPr>
          <w:lang w:eastAsia="ar-SA"/>
        </w:rPr>
      </w:pPr>
    </w:p>
    <w:p w:rsidR="004102A4" w:rsidRDefault="004102A4" w:rsidP="004102A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D84CC9">
        <w:rPr>
          <w:rFonts w:ascii="Arial" w:hAnsi="Arial" w:cs="Arial"/>
          <w:b/>
          <w:bCs/>
          <w:sz w:val="28"/>
          <w:szCs w:val="28"/>
        </w:rPr>
        <w:t>Posláním</w:t>
      </w:r>
      <w:r w:rsidRPr="00D84C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OS</w:t>
      </w:r>
      <w:r w:rsidRPr="00D84CC9">
        <w:rPr>
          <w:rFonts w:ascii="Arial" w:hAnsi="Arial" w:cs="Arial"/>
          <w:sz w:val="28"/>
          <w:szCs w:val="28"/>
        </w:rPr>
        <w:t xml:space="preserve"> je </w:t>
      </w:r>
      <w:r>
        <w:rPr>
          <w:rFonts w:ascii="Arial" w:hAnsi="Arial" w:cs="Arial"/>
          <w:sz w:val="28"/>
          <w:szCs w:val="28"/>
        </w:rPr>
        <w:t>poskytnout pobytové služby osobám se zdravotním postižením starším 60 let, kteří se z důvodu věku či zdravotního stavu ocitli v nepříznivé sociální situaci a potřebují pomoc druhé osoby, a umožnit tak pečující osobě nezbytný odpočinek a nabrání sil potřebných k další péči.</w:t>
      </w:r>
    </w:p>
    <w:p w:rsidR="004102A4" w:rsidRPr="00D84CC9" w:rsidRDefault="005A2CC2" w:rsidP="004102A4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Pobytová </w:t>
      </w:r>
      <w:r w:rsidR="004102A4">
        <w:rPr>
          <w:rFonts w:ascii="Arial" w:hAnsi="Arial" w:cs="Arial"/>
          <w:sz w:val="28"/>
          <w:szCs w:val="28"/>
        </w:rPr>
        <w:t>OS je poskytována na přechodnou dobu (zpravidla v maximálním rozsahu až 3 měsíce), po kterou tuto pomoc nemůže zabezpečit rodina nebo blízká osoba klienta.</w:t>
      </w:r>
    </w:p>
    <w:p w:rsidR="004102A4" w:rsidRDefault="004102A4" w:rsidP="004102A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D84CC9">
        <w:rPr>
          <w:rFonts w:ascii="Arial" w:hAnsi="Arial" w:cs="Arial"/>
          <w:sz w:val="28"/>
          <w:szCs w:val="28"/>
        </w:rPr>
        <w:t>Svou činností podporujeme klienty v soběstačnosti, důstojném způsobu života a dosavadních společenských kontaktech.</w:t>
      </w:r>
    </w:p>
    <w:p w:rsidR="00635E7B" w:rsidRPr="00364C55" w:rsidRDefault="00635E7B" w:rsidP="00364C55">
      <w:pPr>
        <w:pStyle w:val="Nadpis1"/>
        <w:spacing w:before="240"/>
        <w:rPr>
          <w:rFonts w:ascii="Arial" w:hAnsi="Arial"/>
          <w:sz w:val="32"/>
          <w:szCs w:val="28"/>
        </w:rPr>
      </w:pPr>
      <w:bookmarkStart w:id="3" w:name="_Toc58237823"/>
      <w:r w:rsidRPr="00364C55">
        <w:rPr>
          <w:rFonts w:ascii="Arial" w:hAnsi="Arial"/>
          <w:sz w:val="32"/>
          <w:szCs w:val="28"/>
        </w:rPr>
        <w:t>Obecným cílem</w:t>
      </w:r>
      <w:r w:rsidR="009B1150">
        <w:rPr>
          <w:rFonts w:ascii="Arial" w:hAnsi="Arial"/>
          <w:sz w:val="32"/>
          <w:szCs w:val="28"/>
        </w:rPr>
        <w:t xml:space="preserve"> pobytové</w:t>
      </w:r>
      <w:r w:rsidRPr="00364C55">
        <w:rPr>
          <w:rFonts w:ascii="Arial" w:hAnsi="Arial"/>
          <w:sz w:val="32"/>
          <w:szCs w:val="28"/>
        </w:rPr>
        <w:t xml:space="preserve"> OS je:</w:t>
      </w:r>
      <w:bookmarkEnd w:id="3"/>
    </w:p>
    <w:p w:rsidR="00635E7B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poskytnout osobě závislé na péči druhých osob potřebné ubytování, stravování a péči v době, kdy tato péče nemůže být zajišťována pečující osobou v domácím prostředí</w:t>
      </w:r>
    </w:p>
    <w:p w:rsidR="00635E7B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poskytnout pečující osobě nez</w:t>
      </w:r>
      <w:r w:rsidRPr="008A49E6">
        <w:rPr>
          <w:rFonts w:ascii="Arial" w:hAnsi="Arial" w:cs="Arial"/>
          <w:sz w:val="28"/>
          <w:szCs w:val="28"/>
        </w:rPr>
        <w:t>bytný odpočinek a nabrání sil potřebných k další péči</w:t>
      </w:r>
    </w:p>
    <w:p w:rsidR="00635E7B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>zvýšit a zachovat soběstačnost</w:t>
      </w:r>
      <w:r>
        <w:rPr>
          <w:rFonts w:ascii="Arial" w:hAnsi="Arial" w:cs="Arial"/>
          <w:sz w:val="28"/>
          <w:szCs w:val="28"/>
        </w:rPr>
        <w:t xml:space="preserve"> klientů</w:t>
      </w:r>
      <w:r w:rsidRPr="006F6410">
        <w:rPr>
          <w:rFonts w:ascii="Arial" w:hAnsi="Arial" w:cs="Arial"/>
          <w:sz w:val="28"/>
          <w:szCs w:val="28"/>
        </w:rPr>
        <w:t xml:space="preserve"> při běžných činnostech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 xml:space="preserve">podporovat </w:t>
      </w:r>
      <w:r>
        <w:rPr>
          <w:rFonts w:ascii="Arial" w:hAnsi="Arial" w:cs="Arial"/>
          <w:sz w:val="28"/>
          <w:szCs w:val="28"/>
        </w:rPr>
        <w:t>klienty</w:t>
      </w:r>
      <w:r w:rsidRPr="006F6410">
        <w:rPr>
          <w:rFonts w:ascii="Arial" w:hAnsi="Arial" w:cs="Arial"/>
          <w:sz w:val="28"/>
          <w:szCs w:val="28"/>
        </w:rPr>
        <w:t xml:space="preserve"> v běžném způsobu života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 xml:space="preserve">zvyšovat kvalitu individuálně poskytovaných služeb 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 xml:space="preserve">vytvořit bezpečné a příjemné prostředí pro klienty 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>rozvíjet a zkvalitnit spolupráci s rodinami klientů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podporovat klienty ve využití veřejné služby</w:t>
      </w:r>
      <w:r w:rsidRPr="00C85405">
        <w:rPr>
          <w:rFonts w:ascii="Arial" w:hAnsi="Arial" w:cs="Arial"/>
          <w:sz w:val="28"/>
          <w:szCs w:val="28"/>
        </w:rPr>
        <w:t xml:space="preserve"> dostupné v okolí </w:t>
      </w:r>
      <w:r w:rsidRPr="006F6410">
        <w:rPr>
          <w:rFonts w:ascii="Arial" w:hAnsi="Arial" w:cs="Arial"/>
          <w:sz w:val="28"/>
          <w:szCs w:val="28"/>
        </w:rPr>
        <w:t>(doprovod klienta, možnost zajištění dopravy)</w:t>
      </w:r>
    </w:p>
    <w:p w:rsidR="00635E7B" w:rsidRPr="006F6410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lastRenderedPageBreak/>
        <w:t xml:space="preserve">podporovat společenské začlenění </w:t>
      </w:r>
      <w:r>
        <w:rPr>
          <w:rFonts w:ascii="Arial" w:hAnsi="Arial" w:cs="Arial"/>
          <w:sz w:val="28"/>
          <w:szCs w:val="28"/>
        </w:rPr>
        <w:t>klientů</w:t>
      </w:r>
      <w:r w:rsidRPr="006F6410">
        <w:rPr>
          <w:rFonts w:ascii="Arial" w:hAnsi="Arial" w:cs="Arial"/>
          <w:sz w:val="28"/>
          <w:szCs w:val="28"/>
        </w:rPr>
        <w:t xml:space="preserve"> mimo </w:t>
      </w:r>
      <w:r>
        <w:rPr>
          <w:rFonts w:ascii="Arial" w:hAnsi="Arial" w:cs="Arial"/>
          <w:sz w:val="28"/>
          <w:szCs w:val="28"/>
        </w:rPr>
        <w:t>zařízení</w:t>
      </w:r>
      <w:r w:rsidRPr="006F6410">
        <w:rPr>
          <w:rFonts w:ascii="Arial" w:hAnsi="Arial" w:cs="Arial"/>
          <w:sz w:val="28"/>
          <w:szCs w:val="28"/>
        </w:rPr>
        <w:t xml:space="preserve"> (návštěva divadla, výstav, výlety, vycházky do okolí a návštěva společenských akcí pořádaných jinými </w:t>
      </w:r>
      <w:r>
        <w:rPr>
          <w:rFonts w:ascii="Arial" w:hAnsi="Arial" w:cs="Arial"/>
          <w:sz w:val="28"/>
          <w:szCs w:val="28"/>
        </w:rPr>
        <w:t>domovy pro seniory</w:t>
      </w:r>
      <w:r w:rsidRPr="006F6410">
        <w:rPr>
          <w:rFonts w:ascii="Arial" w:hAnsi="Arial" w:cs="Arial"/>
          <w:sz w:val="28"/>
          <w:szCs w:val="28"/>
        </w:rPr>
        <w:t>)</w:t>
      </w:r>
    </w:p>
    <w:p w:rsidR="00635E7B" w:rsidRDefault="00635E7B" w:rsidP="00635E7B">
      <w:pPr>
        <w:numPr>
          <w:ilvl w:val="0"/>
          <w:numId w:val="29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6F6410">
        <w:rPr>
          <w:rFonts w:ascii="Arial" w:hAnsi="Arial" w:cs="Arial"/>
          <w:sz w:val="28"/>
          <w:szCs w:val="28"/>
        </w:rPr>
        <w:t xml:space="preserve">podporovat spolupráci s odbornými školami, vést odborné praxe studentů a spolupracovat s dobrovolníky 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F65E90" w:rsidRDefault="00D76580" w:rsidP="00D765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Sociální služba je poskytována na základě individuálně určených potřeb klientů.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Všichni zaměstnanci jsou povinni dodržovat zásady Etického kodexu pracovníků D</w:t>
      </w:r>
      <w:r>
        <w:rPr>
          <w:rFonts w:ascii="Arial" w:hAnsi="Arial" w:cs="Arial"/>
          <w:sz w:val="28"/>
          <w:szCs w:val="28"/>
        </w:rPr>
        <w:t>omova pro seniory</w:t>
      </w:r>
      <w:r w:rsidRPr="000E7E1F">
        <w:rPr>
          <w:rFonts w:ascii="Arial" w:hAnsi="Arial" w:cs="Arial"/>
          <w:sz w:val="28"/>
          <w:szCs w:val="28"/>
        </w:rPr>
        <w:t xml:space="preserve"> Zahradní Město</w:t>
      </w:r>
      <w:r>
        <w:rPr>
          <w:rFonts w:ascii="Arial" w:hAnsi="Arial" w:cs="Arial"/>
          <w:sz w:val="28"/>
          <w:szCs w:val="28"/>
        </w:rPr>
        <w:t>.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Domov pro seniory Zahradní Město</w:t>
      </w:r>
      <w:r w:rsidRPr="000E7E1F">
        <w:rPr>
          <w:rFonts w:ascii="Arial" w:hAnsi="Arial" w:cs="Arial"/>
          <w:sz w:val="28"/>
          <w:szCs w:val="28"/>
        </w:rPr>
        <w:t xml:space="preserve"> poskytuje a zajišťuje služb</w:t>
      </w:r>
      <w:r>
        <w:rPr>
          <w:rFonts w:ascii="Arial" w:hAnsi="Arial" w:cs="Arial"/>
          <w:sz w:val="28"/>
          <w:szCs w:val="28"/>
        </w:rPr>
        <w:t>u</w:t>
      </w:r>
      <w:r w:rsidRPr="000E7E1F">
        <w:rPr>
          <w:rFonts w:ascii="Arial" w:hAnsi="Arial" w:cs="Arial"/>
          <w:sz w:val="28"/>
          <w:szCs w:val="28"/>
        </w:rPr>
        <w:t xml:space="preserve"> klientů</w:t>
      </w:r>
      <w:r>
        <w:rPr>
          <w:rFonts w:ascii="Arial" w:hAnsi="Arial" w:cs="Arial"/>
          <w:sz w:val="28"/>
          <w:szCs w:val="28"/>
        </w:rPr>
        <w:t>m na základě uzavřené smlouvy, a </w:t>
      </w:r>
      <w:r w:rsidRPr="000E7E1F">
        <w:rPr>
          <w:rFonts w:ascii="Arial" w:hAnsi="Arial" w:cs="Arial"/>
          <w:sz w:val="28"/>
          <w:szCs w:val="28"/>
        </w:rPr>
        <w:t>to v rozsahu</w:t>
      </w:r>
      <w:r>
        <w:rPr>
          <w:rFonts w:ascii="Arial" w:hAnsi="Arial" w:cs="Arial"/>
          <w:sz w:val="28"/>
          <w:szCs w:val="28"/>
        </w:rPr>
        <w:t xml:space="preserve"> těchto činností</w:t>
      </w:r>
      <w:r w:rsidRPr="000E7E1F">
        <w:rPr>
          <w:rFonts w:ascii="Arial" w:hAnsi="Arial" w:cs="Arial"/>
          <w:sz w:val="28"/>
          <w:szCs w:val="28"/>
        </w:rPr>
        <w:t>:</w:t>
      </w:r>
    </w:p>
    <w:p w:rsidR="00D76580" w:rsidRDefault="00D76580" w:rsidP="00D76580">
      <w:pPr>
        <w:numPr>
          <w:ilvl w:val="0"/>
          <w:numId w:val="2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F818DD">
        <w:rPr>
          <w:rFonts w:ascii="Arial" w:hAnsi="Arial" w:cs="Arial"/>
          <w:sz w:val="28"/>
          <w:szCs w:val="28"/>
        </w:rPr>
        <w:t xml:space="preserve">poskytnutí ubytování, </w:t>
      </w:r>
    </w:p>
    <w:p w:rsidR="00D76580" w:rsidRPr="00F818DD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F818DD">
        <w:rPr>
          <w:rFonts w:ascii="Arial" w:hAnsi="Arial" w:cs="Arial"/>
          <w:sz w:val="28"/>
          <w:szCs w:val="28"/>
        </w:rPr>
        <w:t>poskytnutí stravy</w:t>
      </w:r>
      <w:r>
        <w:rPr>
          <w:rFonts w:ascii="Arial" w:hAnsi="Arial" w:cs="Arial"/>
          <w:sz w:val="28"/>
          <w:szCs w:val="28"/>
        </w:rPr>
        <w:t xml:space="preserve"> nebo pomoc při zajištění stravy,</w:t>
      </w:r>
      <w:r w:rsidRPr="00F818DD">
        <w:rPr>
          <w:rFonts w:ascii="Arial" w:hAnsi="Arial" w:cs="Arial"/>
          <w:sz w:val="28"/>
          <w:szCs w:val="28"/>
        </w:rPr>
        <w:t xml:space="preserve"> </w:t>
      </w:r>
    </w:p>
    <w:p w:rsidR="00D76580" w:rsidRPr="00AE23C6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AE23C6">
        <w:rPr>
          <w:rFonts w:ascii="Arial" w:hAnsi="Arial" w:cs="Arial"/>
          <w:sz w:val="28"/>
          <w:szCs w:val="28"/>
        </w:rPr>
        <w:t>pomoc při osobní hygieně nebo poskytnutí podmínek pro osobní hygienu,</w:t>
      </w:r>
    </w:p>
    <w:p w:rsidR="00D76580" w:rsidRPr="00F818DD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F818DD">
        <w:rPr>
          <w:rFonts w:ascii="Arial" w:hAnsi="Arial" w:cs="Arial"/>
          <w:sz w:val="28"/>
          <w:szCs w:val="28"/>
        </w:rPr>
        <w:t>pomoc při zvládání běžných úkonů péče o vlastní osobu,</w:t>
      </w:r>
    </w:p>
    <w:p w:rsidR="00D76580" w:rsidRPr="00AE23C6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AE23C6">
        <w:rPr>
          <w:rFonts w:ascii="Arial" w:hAnsi="Arial" w:cs="Arial"/>
          <w:sz w:val="28"/>
          <w:szCs w:val="28"/>
        </w:rPr>
        <w:t>zprostředkování kontaktu se společenským prostředím,</w:t>
      </w:r>
    </w:p>
    <w:p w:rsidR="00D76580" w:rsidRPr="00AE23C6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AE23C6">
        <w:rPr>
          <w:rFonts w:ascii="Arial" w:hAnsi="Arial" w:cs="Arial"/>
          <w:sz w:val="28"/>
          <w:szCs w:val="28"/>
        </w:rPr>
        <w:t>sociálně terapeutické činnosti,</w:t>
      </w:r>
    </w:p>
    <w:p w:rsidR="00D76580" w:rsidRPr="00AE23C6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AE23C6">
        <w:rPr>
          <w:rFonts w:ascii="Arial" w:hAnsi="Arial" w:cs="Arial"/>
          <w:sz w:val="28"/>
          <w:szCs w:val="28"/>
        </w:rPr>
        <w:t>aktivizační činnosti,</w:t>
      </w:r>
    </w:p>
    <w:p w:rsidR="00D76580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AE23C6">
        <w:rPr>
          <w:rFonts w:ascii="Arial" w:hAnsi="Arial" w:cs="Arial"/>
          <w:sz w:val="28"/>
          <w:szCs w:val="28"/>
        </w:rPr>
        <w:t>pomoc při uplatňování práv, oprávněných zájmů a při o</w:t>
      </w:r>
      <w:r>
        <w:rPr>
          <w:rFonts w:ascii="Arial" w:hAnsi="Arial" w:cs="Arial"/>
          <w:sz w:val="28"/>
          <w:szCs w:val="28"/>
        </w:rPr>
        <w:t>bstarávání osobních záležitostí,</w:t>
      </w:r>
    </w:p>
    <w:p w:rsidR="00D76580" w:rsidRPr="00D7449F" w:rsidRDefault="00D76580" w:rsidP="00D76580">
      <w:pPr>
        <w:numPr>
          <w:ilvl w:val="0"/>
          <w:numId w:val="2"/>
        </w:numPr>
        <w:spacing w:before="100" w:beforeAutospacing="1" w:after="60"/>
        <w:jc w:val="both"/>
        <w:rPr>
          <w:rFonts w:ascii="Arial" w:hAnsi="Arial" w:cs="Arial"/>
          <w:sz w:val="28"/>
          <w:szCs w:val="28"/>
        </w:rPr>
      </w:pPr>
      <w:r w:rsidRPr="00D7449F">
        <w:rPr>
          <w:rFonts w:ascii="Arial" w:hAnsi="Arial" w:cs="Arial"/>
          <w:sz w:val="28"/>
          <w:szCs w:val="28"/>
        </w:rPr>
        <w:t>základní sociální poradenství.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137962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Poskytnutí ubytování se rozumí:</w:t>
      </w:r>
    </w:p>
    <w:p w:rsidR="00D76580" w:rsidRPr="00137962" w:rsidRDefault="00D76580" w:rsidP="00D76580">
      <w:pPr>
        <w:numPr>
          <w:ilvl w:val="0"/>
          <w:numId w:val="2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ubytování,</w:t>
      </w:r>
    </w:p>
    <w:p w:rsidR="00D76580" w:rsidRDefault="00D76580" w:rsidP="00D76580">
      <w:pPr>
        <w:numPr>
          <w:ilvl w:val="0"/>
          <w:numId w:val="2"/>
        </w:numPr>
        <w:spacing w:before="100" w:beforeAutospacing="1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137962">
        <w:rPr>
          <w:rFonts w:ascii="Arial" w:hAnsi="Arial" w:cs="Arial"/>
          <w:sz w:val="28"/>
          <w:szCs w:val="28"/>
        </w:rPr>
        <w:t>úklid, praní a drobné opravy ložního a oso</w:t>
      </w:r>
      <w:r>
        <w:rPr>
          <w:rFonts w:ascii="Arial" w:hAnsi="Arial" w:cs="Arial"/>
          <w:sz w:val="28"/>
          <w:szCs w:val="28"/>
        </w:rPr>
        <w:t>bního prádla a ošacení, žehlení.</w:t>
      </w:r>
    </w:p>
    <w:p w:rsidR="00D76580" w:rsidRPr="00137962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137962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137962">
        <w:rPr>
          <w:rFonts w:ascii="Arial" w:hAnsi="Arial" w:cs="Arial"/>
          <w:sz w:val="28"/>
          <w:szCs w:val="28"/>
        </w:rPr>
        <w:t>oskytnutí stravy</w:t>
      </w:r>
      <w:r>
        <w:rPr>
          <w:rFonts w:ascii="Arial" w:hAnsi="Arial" w:cs="Arial"/>
          <w:sz w:val="28"/>
          <w:szCs w:val="28"/>
        </w:rPr>
        <w:t xml:space="preserve"> se rozumí</w:t>
      </w:r>
      <w:r w:rsidRPr="00137962">
        <w:rPr>
          <w:rFonts w:ascii="Arial" w:hAnsi="Arial" w:cs="Arial"/>
          <w:sz w:val="28"/>
          <w:szCs w:val="28"/>
        </w:rPr>
        <w:t>:</w:t>
      </w:r>
    </w:p>
    <w:p w:rsidR="00D76580" w:rsidRDefault="00D76580" w:rsidP="00D76580">
      <w:pPr>
        <w:numPr>
          <w:ilvl w:val="0"/>
          <w:numId w:val="2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53247A">
        <w:rPr>
          <w:rFonts w:ascii="Arial" w:hAnsi="Arial" w:cs="Arial"/>
          <w:sz w:val="28"/>
          <w:szCs w:val="28"/>
        </w:rPr>
        <w:t xml:space="preserve">zajištění </w:t>
      </w:r>
      <w:r>
        <w:rPr>
          <w:rFonts w:ascii="Arial" w:hAnsi="Arial" w:cs="Arial"/>
          <w:sz w:val="28"/>
          <w:szCs w:val="28"/>
        </w:rPr>
        <w:t>stravy přiměřené době poskytování služby a odpovídající věku, zásadám</w:t>
      </w:r>
      <w:r w:rsidRPr="0053247A">
        <w:rPr>
          <w:rFonts w:ascii="Arial" w:hAnsi="Arial" w:cs="Arial"/>
          <w:sz w:val="28"/>
          <w:szCs w:val="28"/>
        </w:rPr>
        <w:t xml:space="preserve"> racionální výživy a potřebám dietního stravování, </w:t>
      </w:r>
    </w:p>
    <w:p w:rsidR="00D76580" w:rsidRDefault="00D76580" w:rsidP="00D76580">
      <w:pPr>
        <w:numPr>
          <w:ilvl w:val="0"/>
          <w:numId w:val="2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přípravě stravy přiměřené době poskytování služby.</w:t>
      </w:r>
    </w:p>
    <w:p w:rsidR="00D76580" w:rsidRPr="0053247A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364C55" w:rsidRDefault="00364C55" w:rsidP="00D76580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364C55" w:rsidRDefault="00364C55" w:rsidP="00D76580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D76580" w:rsidRPr="0053247A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</w:t>
      </w:r>
      <w:r w:rsidRPr="0053247A">
        <w:rPr>
          <w:rFonts w:ascii="Arial" w:hAnsi="Arial" w:cs="Arial"/>
          <w:sz w:val="28"/>
          <w:szCs w:val="28"/>
        </w:rPr>
        <w:t>omoc</w:t>
      </w:r>
      <w:r>
        <w:rPr>
          <w:rFonts w:ascii="Arial" w:hAnsi="Arial" w:cs="Arial"/>
          <w:sz w:val="28"/>
          <w:szCs w:val="28"/>
        </w:rPr>
        <w:t>í</w:t>
      </w:r>
      <w:r w:rsidRPr="0053247A">
        <w:rPr>
          <w:rFonts w:ascii="Arial" w:hAnsi="Arial" w:cs="Arial"/>
          <w:sz w:val="28"/>
          <w:szCs w:val="28"/>
        </w:rPr>
        <w:t xml:space="preserve"> při osobní hygieně nebo poskytn</w:t>
      </w:r>
      <w:r>
        <w:rPr>
          <w:rFonts w:ascii="Arial" w:hAnsi="Arial" w:cs="Arial"/>
          <w:sz w:val="28"/>
          <w:szCs w:val="28"/>
        </w:rPr>
        <w:t>utí podmínek pro osobní hygienu se rozumí:</w:t>
      </w:r>
    </w:p>
    <w:p w:rsidR="00D76580" w:rsidRPr="0053247A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53247A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omoc při úkonech osobní hygieny,</w:t>
      </w:r>
    </w:p>
    <w:p w:rsidR="00D76580" w:rsidRPr="0053247A" w:rsidRDefault="00D76580" w:rsidP="00D76580">
      <w:pPr>
        <w:numPr>
          <w:ilvl w:val="0"/>
          <w:numId w:val="24"/>
        </w:numPr>
        <w:spacing w:before="100" w:beforeAutospacing="1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53247A">
        <w:rPr>
          <w:rFonts w:ascii="Arial" w:hAnsi="Arial" w:cs="Arial"/>
          <w:sz w:val="28"/>
          <w:szCs w:val="28"/>
        </w:rPr>
        <w:t>pomoc př</w:t>
      </w:r>
      <w:r>
        <w:rPr>
          <w:rFonts w:ascii="Arial" w:hAnsi="Arial" w:cs="Arial"/>
          <w:sz w:val="28"/>
          <w:szCs w:val="28"/>
        </w:rPr>
        <w:t>i základní péči o vlasy a nehty,</w:t>
      </w:r>
    </w:p>
    <w:p w:rsidR="00D76580" w:rsidRDefault="00D76580" w:rsidP="00D76580">
      <w:pPr>
        <w:numPr>
          <w:ilvl w:val="0"/>
          <w:numId w:val="24"/>
        </w:numPr>
        <w:spacing w:before="100" w:beforeAutospacing="1"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použití WC.</w:t>
      </w:r>
    </w:p>
    <w:p w:rsidR="00D76580" w:rsidRPr="0053247A" w:rsidRDefault="00D76580" w:rsidP="00D76580">
      <w:pPr>
        <w:spacing w:after="60"/>
        <w:jc w:val="both"/>
        <w:rPr>
          <w:rFonts w:ascii="Arial" w:hAnsi="Arial" w:cs="Arial"/>
          <w:sz w:val="28"/>
          <w:szCs w:val="28"/>
        </w:rPr>
      </w:pPr>
    </w:p>
    <w:p w:rsidR="00D76580" w:rsidRPr="00226605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226605">
        <w:rPr>
          <w:rFonts w:ascii="Arial" w:hAnsi="Arial" w:cs="Arial"/>
          <w:sz w:val="28"/>
          <w:szCs w:val="28"/>
        </w:rPr>
        <w:t>Pomocí při zvládání běžných úkonů péče o vlastní osobu se rozumí: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a podpora při podávání jídla a pití,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oblékání a svlékání včetně speciálních pomůcek,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přesunu na lůžko nebo vozík,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prostorové orientaci, samostatném pohybu ve vnitřním i vnějším prostoru.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Zprostředkováním kontaktu se společenským prostředím se rozumí: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doprovázení k lékaři, na zájmové a volnočasové aktivity, na orgány veřejné moci, instituce poskytující veřejné služby a jiné navazující sociální služby a doprovázení zpět,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obnovení nebo upevnění kontaktu s rodinou a pomoc a podpora při dalších aktivitách podporujících sociální začleňování osob.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Sociálně terapeutickými činnostmi se rozumí:</w:t>
      </w:r>
    </w:p>
    <w:p w:rsidR="00D76580" w:rsidRDefault="00D76580" w:rsidP="00D76580">
      <w:pPr>
        <w:numPr>
          <w:ilvl w:val="0"/>
          <w:numId w:val="2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sociálně terapeutické činnosti, jejichž poskytování vede k rozvoji nebo udržení osobních a sociálních schopností a dovedností podporujících sociální začleňování osob.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Aktivizačními činnostmi se rozumí: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nácvik a upevňování motorických, psychických a sociálních schopností a dovedností.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AE23C6">
        <w:rPr>
          <w:rFonts w:ascii="Arial" w:hAnsi="Arial" w:cs="Arial"/>
          <w:sz w:val="28"/>
          <w:szCs w:val="28"/>
        </w:rPr>
        <w:t>omoc</w:t>
      </w:r>
      <w:r>
        <w:rPr>
          <w:rFonts w:ascii="Arial" w:hAnsi="Arial" w:cs="Arial"/>
          <w:sz w:val="28"/>
          <w:szCs w:val="28"/>
        </w:rPr>
        <w:t>í</w:t>
      </w:r>
      <w:r w:rsidRPr="00AE23C6">
        <w:rPr>
          <w:rFonts w:ascii="Arial" w:hAnsi="Arial" w:cs="Arial"/>
          <w:sz w:val="28"/>
          <w:szCs w:val="28"/>
        </w:rPr>
        <w:t xml:space="preserve"> při uplatňování práv, oprávněných zájmů a při obstarávání osobních záležitostí</w:t>
      </w:r>
      <w:r>
        <w:rPr>
          <w:rFonts w:ascii="Arial" w:hAnsi="Arial" w:cs="Arial"/>
          <w:sz w:val="28"/>
          <w:szCs w:val="28"/>
        </w:rPr>
        <w:t xml:space="preserve"> se rozumí: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komunikaci vedoucí k uplatňování práv a oprávněných zájmů</w:t>
      </w:r>
      <w:r w:rsidR="006D431F">
        <w:rPr>
          <w:rFonts w:ascii="Arial" w:hAnsi="Arial" w:cs="Arial"/>
          <w:sz w:val="28"/>
          <w:szCs w:val="28"/>
        </w:rPr>
        <w:t>,</w:t>
      </w:r>
    </w:p>
    <w:p w:rsidR="006D431F" w:rsidRPr="000E7E1F" w:rsidRDefault="006D431F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vyřizování běžných záležitostí.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364C55" w:rsidRDefault="00364C55" w:rsidP="00D76580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D76580" w:rsidRPr="009C1C5A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9C1C5A">
        <w:rPr>
          <w:rFonts w:ascii="Arial" w:hAnsi="Arial" w:cs="Arial"/>
          <w:sz w:val="28"/>
          <w:szCs w:val="28"/>
        </w:rPr>
        <w:lastRenderedPageBreak/>
        <w:t>Základním sociálním poradenstvím se rozumí:</w:t>
      </w:r>
    </w:p>
    <w:p w:rsidR="00D76580" w:rsidRPr="009C1C5A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9C1C5A">
        <w:rPr>
          <w:rFonts w:ascii="Arial" w:hAnsi="Arial" w:cs="Arial"/>
          <w:sz w:val="28"/>
          <w:szCs w:val="28"/>
        </w:rPr>
        <w:t>poskytovatel zajišťuje klientovi potřebné informace přispívající k řešení jeho nepříznivé sociální situace.</w:t>
      </w:r>
    </w:p>
    <w:p w:rsidR="00D76580" w:rsidRPr="005B2638" w:rsidRDefault="00D76580" w:rsidP="00D76580">
      <w:pPr>
        <w:pStyle w:val="Nadpis1"/>
        <w:spacing w:before="240" w:after="120"/>
        <w:ind w:left="431" w:hanging="431"/>
        <w:rPr>
          <w:rFonts w:ascii="Arial" w:hAnsi="Arial"/>
          <w:sz w:val="32"/>
          <w:szCs w:val="28"/>
        </w:rPr>
      </w:pPr>
      <w:bookmarkStart w:id="4" w:name="_Toc58237824"/>
      <w:r w:rsidRPr="005B2638">
        <w:rPr>
          <w:rFonts w:ascii="Arial" w:hAnsi="Arial"/>
          <w:sz w:val="32"/>
          <w:szCs w:val="28"/>
        </w:rPr>
        <w:t>Práva klientů</w:t>
      </w:r>
      <w:bookmarkEnd w:id="4"/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soukromí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osobní svobodu, svobodn</w:t>
      </w:r>
      <w:r>
        <w:rPr>
          <w:rFonts w:ascii="Arial" w:hAnsi="Arial" w:cs="Arial"/>
          <w:sz w:val="28"/>
          <w:szCs w:val="28"/>
        </w:rPr>
        <w:t>ou volbu a rozhodnutí, právo na </w:t>
      </w:r>
      <w:r w:rsidRPr="000E7E1F">
        <w:rPr>
          <w:rFonts w:ascii="Arial" w:hAnsi="Arial" w:cs="Arial"/>
          <w:sz w:val="28"/>
          <w:szCs w:val="28"/>
        </w:rPr>
        <w:t>volný pohyb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důstojné jednání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osobní vlastnictví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kontakt s rodinou a blízkými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ochranu před zneužitím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ochranu osobních údajů a nahlížení do osobní dokumentace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bezpečné služby</w:t>
      </w:r>
      <w:r>
        <w:rPr>
          <w:rFonts w:ascii="Arial" w:hAnsi="Arial" w:cs="Arial"/>
          <w:sz w:val="28"/>
          <w:szCs w:val="28"/>
        </w:rPr>
        <w:t>,</w:t>
      </w:r>
    </w:p>
    <w:p w:rsidR="00D76580" w:rsidRPr="000E7E1F" w:rsidRDefault="00D76580" w:rsidP="00D7658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právo na dostupnost vnitřních služeb (např. podávání </w:t>
      </w:r>
      <w:r w:rsidR="009F5632">
        <w:rPr>
          <w:rFonts w:ascii="Arial" w:hAnsi="Arial" w:cs="Arial"/>
          <w:sz w:val="28"/>
          <w:szCs w:val="28"/>
        </w:rPr>
        <w:t>stravy</w:t>
      </w:r>
      <w:r w:rsidRPr="000E7E1F">
        <w:rPr>
          <w:rFonts w:ascii="Arial" w:hAnsi="Arial" w:cs="Arial"/>
          <w:sz w:val="28"/>
          <w:szCs w:val="28"/>
        </w:rPr>
        <w:t>) a vnějších služeb (např. kulturní akc</w:t>
      </w:r>
      <w:r>
        <w:rPr>
          <w:rFonts w:ascii="Arial" w:hAnsi="Arial" w:cs="Arial"/>
          <w:sz w:val="28"/>
          <w:szCs w:val="28"/>
        </w:rPr>
        <w:t>e, služby: pedikúra, kadeřnice),</w:t>
      </w:r>
    </w:p>
    <w:p w:rsidR="00D76580" w:rsidRPr="000E7E1F" w:rsidRDefault="00D76580" w:rsidP="00D7658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právo </w:t>
      </w:r>
      <w:r>
        <w:rPr>
          <w:rFonts w:ascii="Arial" w:hAnsi="Arial" w:cs="Arial"/>
          <w:sz w:val="28"/>
          <w:szCs w:val="28"/>
        </w:rPr>
        <w:t xml:space="preserve">podat stížnost </w:t>
      </w:r>
      <w:r w:rsidRPr="000E7E1F">
        <w:rPr>
          <w:rFonts w:ascii="Arial" w:hAnsi="Arial" w:cs="Arial"/>
          <w:sz w:val="28"/>
          <w:szCs w:val="28"/>
        </w:rPr>
        <w:t>na způsob poskytování sociální služby</w:t>
      </w:r>
      <w:r>
        <w:rPr>
          <w:rFonts w:ascii="Arial" w:hAnsi="Arial" w:cs="Arial"/>
          <w:sz w:val="28"/>
          <w:szCs w:val="28"/>
        </w:rPr>
        <w:t>,</w:t>
      </w:r>
    </w:p>
    <w:p w:rsidR="00D76580" w:rsidRDefault="00D76580" w:rsidP="00D76580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právo na informace</w:t>
      </w:r>
      <w:r>
        <w:rPr>
          <w:rFonts w:ascii="Arial" w:hAnsi="Arial" w:cs="Arial"/>
          <w:sz w:val="28"/>
          <w:szCs w:val="28"/>
        </w:rPr>
        <w:t>.</w:t>
      </w:r>
    </w:p>
    <w:p w:rsidR="00D76580" w:rsidRPr="005B2638" w:rsidRDefault="00D76580" w:rsidP="00D7658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76580" w:rsidRPr="005B2638" w:rsidRDefault="00D76580" w:rsidP="00D76580">
      <w:pPr>
        <w:pStyle w:val="Nadpis1"/>
        <w:spacing w:before="240" w:after="120"/>
        <w:ind w:left="431" w:hanging="431"/>
        <w:rPr>
          <w:rFonts w:ascii="Arial" w:hAnsi="Arial"/>
          <w:sz w:val="32"/>
          <w:szCs w:val="28"/>
        </w:rPr>
      </w:pPr>
      <w:bookmarkStart w:id="5" w:name="_Toc58237825"/>
      <w:r w:rsidRPr="005B2638">
        <w:rPr>
          <w:rFonts w:ascii="Arial" w:hAnsi="Arial"/>
          <w:sz w:val="32"/>
          <w:szCs w:val="28"/>
        </w:rPr>
        <w:t>Povinnosti klientů</w:t>
      </w:r>
      <w:bookmarkEnd w:id="5"/>
      <w:r w:rsidRPr="005B2638">
        <w:rPr>
          <w:rFonts w:ascii="Arial" w:hAnsi="Arial"/>
          <w:sz w:val="32"/>
          <w:szCs w:val="28"/>
        </w:rPr>
        <w:t xml:space="preserve"> </w:t>
      </w:r>
    </w:p>
    <w:p w:rsidR="00D76580" w:rsidRPr="000E7E1F" w:rsidRDefault="00D76580" w:rsidP="00D765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60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dodržovat Domácí řád</w:t>
      </w:r>
      <w:r>
        <w:rPr>
          <w:rFonts w:ascii="Arial" w:hAnsi="Arial" w:cs="Arial"/>
          <w:sz w:val="28"/>
          <w:szCs w:val="28"/>
        </w:rPr>
        <w:t>,</w:t>
      </w:r>
      <w:r w:rsidRPr="000E7E1F">
        <w:rPr>
          <w:rFonts w:ascii="Arial" w:hAnsi="Arial" w:cs="Arial"/>
          <w:sz w:val="28"/>
          <w:szCs w:val="28"/>
        </w:rPr>
        <w:t xml:space="preserve"> </w:t>
      </w:r>
    </w:p>
    <w:p w:rsidR="00D76580" w:rsidRPr="000E7E1F" w:rsidRDefault="00D76580" w:rsidP="00D765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užívat prostory vyhrazené klientovi k ubytování a účelu, k němuž jsou určeny</w:t>
      </w:r>
      <w:r>
        <w:rPr>
          <w:rFonts w:ascii="Arial" w:hAnsi="Arial" w:cs="Arial"/>
          <w:sz w:val="28"/>
          <w:szCs w:val="28"/>
        </w:rPr>
        <w:t>,</w:t>
      </w:r>
    </w:p>
    <w:p w:rsidR="001A1CD4" w:rsidRPr="006D3650" w:rsidRDefault="006D3650" w:rsidP="00D76580">
      <w:pPr>
        <w:numPr>
          <w:ilvl w:val="0"/>
          <w:numId w:val="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C963A0">
        <w:rPr>
          <w:rFonts w:ascii="Arial" w:hAnsi="Arial" w:cs="Arial"/>
          <w:sz w:val="28"/>
          <w:szCs w:val="28"/>
        </w:rPr>
        <w:t>plati</w:t>
      </w:r>
      <w:r w:rsidR="00D76580" w:rsidRPr="00C963A0">
        <w:rPr>
          <w:rFonts w:ascii="Arial" w:hAnsi="Arial" w:cs="Arial"/>
          <w:sz w:val="28"/>
          <w:szCs w:val="28"/>
        </w:rPr>
        <w:t xml:space="preserve">t </w:t>
      </w:r>
      <w:r w:rsidR="001A1CD4" w:rsidRPr="00C963A0">
        <w:rPr>
          <w:rFonts w:ascii="Arial" w:hAnsi="Arial" w:cs="Arial"/>
          <w:sz w:val="28"/>
          <w:szCs w:val="28"/>
        </w:rPr>
        <w:t>poskytovateli včas a řádně úhradu za ubytování, stravování a</w:t>
      </w:r>
      <w:r w:rsidR="001A1CD4" w:rsidRPr="006D3650">
        <w:rPr>
          <w:rFonts w:ascii="Arial" w:hAnsi="Arial" w:cs="Arial"/>
          <w:sz w:val="28"/>
          <w:szCs w:val="28"/>
        </w:rPr>
        <w:t xml:space="preserve"> úkony péče</w:t>
      </w:r>
      <w:r w:rsidR="00AC10A9" w:rsidRPr="006D3650">
        <w:rPr>
          <w:rFonts w:ascii="Arial" w:hAnsi="Arial" w:cs="Arial"/>
          <w:sz w:val="28"/>
          <w:szCs w:val="28"/>
        </w:rPr>
        <w:t xml:space="preserve"> </w:t>
      </w:r>
      <w:r w:rsidRPr="006D3650">
        <w:rPr>
          <w:rFonts w:ascii="Arial" w:hAnsi="Arial" w:cs="Arial"/>
          <w:sz w:val="28"/>
          <w:szCs w:val="28"/>
        </w:rPr>
        <w:t>dle uzavřené smlouvy,</w:t>
      </w:r>
      <w:r w:rsidR="009F5632">
        <w:rPr>
          <w:rFonts w:ascii="Arial" w:hAnsi="Arial" w:cs="Arial"/>
          <w:sz w:val="28"/>
          <w:szCs w:val="28"/>
        </w:rPr>
        <w:t xml:space="preserve"> </w:t>
      </w:r>
    </w:p>
    <w:p w:rsidR="00D76580" w:rsidRPr="000E7E1F" w:rsidRDefault="00D76580" w:rsidP="00D7658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dodržovat zákaz kouření v objektu.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 </w:t>
      </w:r>
    </w:p>
    <w:p w:rsidR="00D76580" w:rsidRPr="006F2217" w:rsidRDefault="00D76580" w:rsidP="00D76580">
      <w:pPr>
        <w:pStyle w:val="Nadpis1"/>
        <w:spacing w:before="240" w:after="120"/>
        <w:ind w:left="431" w:hanging="431"/>
        <w:rPr>
          <w:rFonts w:ascii="Arial" w:hAnsi="Arial"/>
          <w:sz w:val="32"/>
          <w:szCs w:val="28"/>
        </w:rPr>
      </w:pPr>
      <w:bookmarkStart w:id="6" w:name="_Toc58237826"/>
      <w:r w:rsidRPr="006F2217">
        <w:rPr>
          <w:rFonts w:ascii="Arial" w:hAnsi="Arial"/>
          <w:sz w:val="32"/>
          <w:szCs w:val="28"/>
        </w:rPr>
        <w:t>Povinnosti a práva poskytovatele sociální služby</w:t>
      </w:r>
      <w:bookmarkEnd w:id="6"/>
    </w:p>
    <w:p w:rsidR="00D76580" w:rsidRPr="000E7E1F" w:rsidRDefault="00D76580" w:rsidP="00D76580">
      <w:pPr>
        <w:numPr>
          <w:ilvl w:val="0"/>
          <w:numId w:val="15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uzavřít s klientem smlouvu nejpozději v den nástupu do</w:t>
      </w:r>
      <w:r>
        <w:rPr>
          <w:rFonts w:ascii="Arial" w:hAnsi="Arial" w:cs="Arial"/>
          <w:sz w:val="28"/>
          <w:szCs w:val="28"/>
        </w:rPr>
        <w:t xml:space="preserve"> domova, </w:t>
      </w:r>
    </w:p>
    <w:p w:rsidR="009F5632" w:rsidRPr="009F5632" w:rsidRDefault="00D76580" w:rsidP="009F5632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poskytovat sociální službu </w:t>
      </w:r>
      <w:r>
        <w:rPr>
          <w:rFonts w:ascii="Arial" w:hAnsi="Arial" w:cs="Arial"/>
          <w:sz w:val="28"/>
          <w:szCs w:val="28"/>
        </w:rPr>
        <w:t>v</w:t>
      </w:r>
      <w:r w:rsidRPr="000E7E1F">
        <w:rPr>
          <w:rFonts w:ascii="Arial" w:hAnsi="Arial" w:cs="Arial"/>
          <w:sz w:val="28"/>
          <w:szCs w:val="28"/>
        </w:rPr>
        <w:t xml:space="preserve"> rozsahu smlouvy a </w:t>
      </w:r>
      <w:r>
        <w:rPr>
          <w:rFonts w:ascii="Arial" w:hAnsi="Arial" w:cs="Arial"/>
          <w:sz w:val="28"/>
          <w:szCs w:val="28"/>
        </w:rPr>
        <w:t xml:space="preserve">v </w:t>
      </w:r>
      <w:r w:rsidRPr="000E7E1F">
        <w:rPr>
          <w:rFonts w:ascii="Arial" w:hAnsi="Arial" w:cs="Arial"/>
          <w:sz w:val="28"/>
          <w:szCs w:val="28"/>
        </w:rPr>
        <w:t>odpovídající kvalitě</w:t>
      </w:r>
      <w:r>
        <w:rPr>
          <w:rFonts w:ascii="Arial" w:hAnsi="Arial" w:cs="Arial"/>
          <w:sz w:val="28"/>
          <w:szCs w:val="28"/>
        </w:rPr>
        <w:t>,</w:t>
      </w:r>
    </w:p>
    <w:p w:rsidR="00D76580" w:rsidRDefault="00D76580" w:rsidP="00D76580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vyžadovat dodržování </w:t>
      </w:r>
      <w:r>
        <w:rPr>
          <w:rFonts w:ascii="Arial" w:hAnsi="Arial" w:cs="Arial"/>
          <w:sz w:val="28"/>
          <w:szCs w:val="28"/>
        </w:rPr>
        <w:t>Domácího řádu,</w:t>
      </w:r>
    </w:p>
    <w:p w:rsidR="00D76580" w:rsidRDefault="00D76580" w:rsidP="00D76580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vypovědět klientovi smlouvu.</w:t>
      </w:r>
    </w:p>
    <w:p w:rsidR="00D76580" w:rsidRDefault="00D76580" w:rsidP="00D76580">
      <w:pPr>
        <w:spacing w:after="60"/>
        <w:jc w:val="both"/>
        <w:rPr>
          <w:rFonts w:ascii="Arial" w:hAnsi="Arial" w:cs="Arial"/>
          <w:sz w:val="28"/>
          <w:szCs w:val="28"/>
        </w:rPr>
      </w:pPr>
    </w:p>
    <w:p w:rsidR="00D76580" w:rsidRPr="00053347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053347">
        <w:rPr>
          <w:rFonts w:ascii="Arial" w:hAnsi="Arial" w:cs="Arial"/>
          <w:sz w:val="28"/>
          <w:szCs w:val="28"/>
        </w:rPr>
        <w:lastRenderedPageBreak/>
        <w:t>Poskytovatel je oprávněn ukončit smlouvu v případě, že klient:</w:t>
      </w:r>
    </w:p>
    <w:p w:rsidR="00D7449F" w:rsidRPr="00D7449F" w:rsidRDefault="00D7449F" w:rsidP="00D7449F">
      <w:pPr>
        <w:numPr>
          <w:ilvl w:val="0"/>
          <w:numId w:val="15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D7449F">
        <w:rPr>
          <w:rFonts w:ascii="Arial" w:hAnsi="Arial" w:cs="Arial"/>
          <w:sz w:val="28"/>
          <w:szCs w:val="28"/>
        </w:rPr>
        <w:t>hrubě porušuje povinnosti vyplývající ze smlouvy, za které se považuje zejména zatajení informací o zdravotním stavu klienta,</w:t>
      </w:r>
      <w:r w:rsidR="006D3650">
        <w:rPr>
          <w:rFonts w:ascii="Arial" w:hAnsi="Arial" w:cs="Arial"/>
          <w:sz w:val="28"/>
          <w:szCs w:val="28"/>
        </w:rPr>
        <w:t xml:space="preserve"> </w:t>
      </w:r>
      <w:r w:rsidR="006D3650" w:rsidRPr="00000458">
        <w:rPr>
          <w:rFonts w:ascii="Arial" w:hAnsi="Arial" w:cs="Arial"/>
          <w:sz w:val="28"/>
          <w:szCs w:val="28"/>
        </w:rPr>
        <w:t>prodlení s úhradou</w:t>
      </w:r>
      <w:r w:rsidR="00A00328" w:rsidRPr="00000458">
        <w:rPr>
          <w:rFonts w:ascii="Arial" w:hAnsi="Arial" w:cs="Arial"/>
          <w:sz w:val="28"/>
          <w:szCs w:val="28"/>
        </w:rPr>
        <w:t xml:space="preserve"> </w:t>
      </w:r>
      <w:r w:rsidR="000240CE" w:rsidRPr="00000458">
        <w:rPr>
          <w:rFonts w:ascii="Arial" w:hAnsi="Arial" w:cs="Arial"/>
          <w:sz w:val="28"/>
          <w:szCs w:val="28"/>
        </w:rPr>
        <w:t>za poskytované služby dle uzavřené smlouvy o</w:t>
      </w:r>
      <w:r w:rsidR="000240CE">
        <w:rPr>
          <w:rFonts w:ascii="Arial" w:hAnsi="Arial" w:cs="Arial"/>
          <w:sz w:val="28"/>
          <w:szCs w:val="28"/>
        </w:rPr>
        <w:t xml:space="preserve"> více než 3 dny, </w:t>
      </w:r>
    </w:p>
    <w:p w:rsidR="00D7449F" w:rsidRPr="00D7449F" w:rsidRDefault="00D7449F" w:rsidP="00D7449F">
      <w:pPr>
        <w:numPr>
          <w:ilvl w:val="0"/>
          <w:numId w:val="15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D7449F">
        <w:rPr>
          <w:rFonts w:ascii="Arial" w:hAnsi="Arial" w:cs="Arial"/>
          <w:sz w:val="28"/>
          <w:szCs w:val="28"/>
        </w:rPr>
        <w:t>jedná s pracovníky poskytovatele nebo klienty tak, že dojde ke snížení důstojnosti fyzické osoby nebo k vytváření nepřátelského, ponižujícího nebo zneklidňujícího prostředí nebo závažným způsobem porušuje pravidla občanského soužití, případně úmyslně poškozuje majetek poskytovatele,</w:t>
      </w:r>
    </w:p>
    <w:p w:rsidR="00D7449F" w:rsidRPr="00D7449F" w:rsidRDefault="00D7449F" w:rsidP="00D7449F">
      <w:pPr>
        <w:numPr>
          <w:ilvl w:val="0"/>
          <w:numId w:val="15"/>
        </w:numPr>
        <w:spacing w:before="120"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D7449F">
        <w:rPr>
          <w:rFonts w:ascii="Arial" w:hAnsi="Arial" w:cs="Arial"/>
          <w:sz w:val="28"/>
          <w:szCs w:val="28"/>
        </w:rPr>
        <w:t>přestane splňovat zákonem stanovené podmínky pro poskytnutí sociální služby.</w:t>
      </w:r>
    </w:p>
    <w:p w:rsidR="00D7449F" w:rsidRPr="006D431F" w:rsidRDefault="00D7449F" w:rsidP="00D76580">
      <w:pPr>
        <w:spacing w:after="120"/>
        <w:jc w:val="both"/>
        <w:rPr>
          <w:rFonts w:ascii="Arial" w:hAnsi="Arial" w:cs="Arial"/>
          <w:sz w:val="28"/>
          <w:szCs w:val="28"/>
          <w:highlight w:val="yellow"/>
        </w:rPr>
      </w:pPr>
    </w:p>
    <w:p w:rsidR="00D76580" w:rsidRPr="000A2FD6" w:rsidRDefault="00D76580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7" w:name="_Toc58237827"/>
      <w:r w:rsidRPr="000A2FD6">
        <w:rPr>
          <w:rFonts w:ascii="Arial" w:hAnsi="Arial"/>
          <w:sz w:val="32"/>
          <w:szCs w:val="32"/>
        </w:rPr>
        <w:t>Ubytování, služby prádelny, úklid</w:t>
      </w:r>
      <w:bookmarkEnd w:id="7"/>
    </w:p>
    <w:p w:rsidR="00D76580" w:rsidRPr="000B3F55" w:rsidRDefault="00D76580" w:rsidP="00D76580">
      <w:pPr>
        <w:pStyle w:val="Nadpis1"/>
      </w:pP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Domov pro seniory Zahradní Město </w:t>
      </w:r>
      <w:r w:rsidRPr="000E7E1F">
        <w:rPr>
          <w:rFonts w:ascii="Arial" w:hAnsi="Arial" w:cs="Arial"/>
          <w:sz w:val="28"/>
          <w:szCs w:val="28"/>
        </w:rPr>
        <w:t>disponuje dvoulůžkovými pokoji s balkonem, umyvadlem</w:t>
      </w:r>
      <w:r>
        <w:rPr>
          <w:rFonts w:ascii="Arial" w:hAnsi="Arial" w:cs="Arial"/>
          <w:sz w:val="28"/>
          <w:szCs w:val="28"/>
        </w:rPr>
        <w:t>, WC a sprchovým koutem</w:t>
      </w:r>
      <w:r w:rsidRPr="000E7E1F">
        <w:rPr>
          <w:rFonts w:ascii="Arial" w:hAnsi="Arial" w:cs="Arial"/>
          <w:sz w:val="28"/>
          <w:szCs w:val="28"/>
        </w:rPr>
        <w:t>. Pokoje jsou vybaveny účelným nábytkem</w:t>
      </w:r>
      <w:r>
        <w:rPr>
          <w:rFonts w:ascii="Arial" w:hAnsi="Arial" w:cs="Arial"/>
          <w:sz w:val="28"/>
          <w:szCs w:val="28"/>
        </w:rPr>
        <w:t>, lůžkovinami, popř. lednicí. Osobní věci a doplňky jsou vítány. Zásahy do stěn a </w:t>
      </w:r>
      <w:r w:rsidRPr="000E7E1F">
        <w:rPr>
          <w:rFonts w:ascii="Arial" w:hAnsi="Arial" w:cs="Arial"/>
          <w:sz w:val="28"/>
          <w:szCs w:val="28"/>
        </w:rPr>
        <w:t>zařízení pokoje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 xml:space="preserve">(zatloukání, vrtání apod.) </w:t>
      </w:r>
      <w:r>
        <w:rPr>
          <w:rFonts w:ascii="Arial" w:hAnsi="Arial" w:cs="Arial"/>
          <w:sz w:val="28"/>
          <w:szCs w:val="28"/>
        </w:rPr>
        <w:t>jsou nepřípustné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uvedené </w:t>
      </w:r>
      <w:r w:rsidRPr="000E7E1F">
        <w:rPr>
          <w:rFonts w:ascii="Arial" w:hAnsi="Arial" w:cs="Arial"/>
          <w:sz w:val="28"/>
          <w:szCs w:val="28"/>
        </w:rPr>
        <w:t>zajistí</w:t>
      </w:r>
      <w:r>
        <w:rPr>
          <w:rFonts w:ascii="Arial" w:hAnsi="Arial" w:cs="Arial"/>
          <w:sz w:val="28"/>
          <w:szCs w:val="28"/>
        </w:rPr>
        <w:t xml:space="preserve"> po dohodě úsek údržby.</w:t>
      </w:r>
      <w:r w:rsidRPr="000E7E1F">
        <w:rPr>
          <w:rFonts w:ascii="Arial" w:hAnsi="Arial" w:cs="Arial"/>
          <w:sz w:val="28"/>
          <w:szCs w:val="28"/>
        </w:rPr>
        <w:t xml:space="preserve"> 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Všechny pokoje jsou vybaveny signalizačním zařízením, které slouží k přivolání ošetřovatelského personálu. </w:t>
      </w:r>
    </w:p>
    <w:p w:rsidR="00D76580" w:rsidRPr="000E7E1F" w:rsidRDefault="00D76580" w:rsidP="00D76580">
      <w:pPr>
        <w:tabs>
          <w:tab w:val="left" w:pos="720"/>
        </w:tabs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denních místnostech je klientům k dispozici společná lednice.</w:t>
      </w:r>
    </w:p>
    <w:p w:rsidR="00D76580" w:rsidRDefault="00D76580" w:rsidP="00D76580">
      <w:pPr>
        <w:tabs>
          <w:tab w:val="left" w:pos="720"/>
        </w:tabs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Na pokojích a společných prostorách nesmí být provozována žádná činnost, která by hlukem ohrožovala a narušovala klid a pohodlí ostatních klientů. </w:t>
      </w: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 ceně ubytování je zahrnuta cena energ</w:t>
      </w:r>
      <w:r>
        <w:rPr>
          <w:rFonts w:ascii="Arial" w:hAnsi="Arial" w:cs="Arial"/>
          <w:sz w:val="28"/>
          <w:szCs w:val="28"/>
        </w:rPr>
        <w:t>ií (teplo, elektřina, studená a </w:t>
      </w:r>
      <w:r w:rsidRPr="000E7E1F">
        <w:rPr>
          <w:rFonts w:ascii="Arial" w:hAnsi="Arial" w:cs="Arial"/>
          <w:sz w:val="28"/>
          <w:szCs w:val="28"/>
        </w:rPr>
        <w:t>teplá voda, úklid, praní</w:t>
      </w:r>
      <w:r>
        <w:rPr>
          <w:rFonts w:ascii="Arial" w:hAnsi="Arial" w:cs="Arial"/>
          <w:sz w:val="28"/>
          <w:szCs w:val="28"/>
        </w:rPr>
        <w:t>,</w:t>
      </w:r>
      <w:r w:rsidRPr="000E7E1F">
        <w:rPr>
          <w:rFonts w:ascii="Arial" w:hAnsi="Arial" w:cs="Arial"/>
          <w:sz w:val="28"/>
          <w:szCs w:val="28"/>
        </w:rPr>
        <w:t xml:space="preserve"> žehlení</w:t>
      </w:r>
      <w:r>
        <w:rPr>
          <w:rFonts w:ascii="Arial" w:hAnsi="Arial" w:cs="Arial"/>
          <w:sz w:val="28"/>
          <w:szCs w:val="28"/>
        </w:rPr>
        <w:t xml:space="preserve"> a drobné opravy prádla</w:t>
      </w:r>
      <w:r w:rsidRPr="000E7E1F">
        <w:rPr>
          <w:rFonts w:ascii="Arial" w:hAnsi="Arial" w:cs="Arial"/>
          <w:sz w:val="28"/>
          <w:szCs w:val="28"/>
        </w:rPr>
        <w:t xml:space="preserve">). </w:t>
      </w: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Klienti jsou povinni udržovat na pokoji a ve všech prostorách </w:t>
      </w:r>
      <w:r>
        <w:rPr>
          <w:rFonts w:ascii="Arial" w:hAnsi="Arial" w:cs="Arial"/>
          <w:sz w:val="28"/>
          <w:szCs w:val="28"/>
        </w:rPr>
        <w:t xml:space="preserve">domova </w:t>
      </w:r>
      <w:r w:rsidRPr="000E7E1F">
        <w:rPr>
          <w:rFonts w:ascii="Arial" w:hAnsi="Arial" w:cs="Arial"/>
          <w:sz w:val="28"/>
          <w:szCs w:val="28"/>
        </w:rPr>
        <w:t>čistotu</w:t>
      </w:r>
      <w:r>
        <w:rPr>
          <w:rFonts w:ascii="Arial" w:hAnsi="Arial" w:cs="Arial"/>
          <w:sz w:val="28"/>
          <w:szCs w:val="28"/>
        </w:rPr>
        <w:t xml:space="preserve"> a</w:t>
      </w:r>
      <w:r w:rsidRPr="000E7E1F">
        <w:rPr>
          <w:rFonts w:ascii="Arial" w:hAnsi="Arial" w:cs="Arial"/>
          <w:sz w:val="28"/>
          <w:szCs w:val="28"/>
        </w:rPr>
        <w:t xml:space="preserve"> pořádek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76580" w:rsidRPr="000E7E1F" w:rsidRDefault="00D76580" w:rsidP="00D76580">
      <w:pPr>
        <w:tabs>
          <w:tab w:val="left" w:pos="720"/>
        </w:tabs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Úklid pokojů a ostatních prostor je prováděn v souladu s provozním řádem. Úklid osobních věcí si zajišťuje klient sám či za asistence </w:t>
      </w:r>
      <w:r w:rsidRPr="005F6D55">
        <w:rPr>
          <w:rFonts w:ascii="Arial" w:hAnsi="Arial" w:cs="Arial"/>
          <w:sz w:val="28"/>
          <w:szCs w:val="28"/>
        </w:rPr>
        <w:t>personálu.</w:t>
      </w:r>
      <w:r>
        <w:rPr>
          <w:rFonts w:ascii="Arial" w:hAnsi="Arial" w:cs="Arial"/>
          <w:sz w:val="28"/>
          <w:szCs w:val="28"/>
        </w:rPr>
        <w:t xml:space="preserve"> L</w:t>
      </w:r>
      <w:r w:rsidRPr="000E7E1F">
        <w:rPr>
          <w:rFonts w:ascii="Arial" w:hAnsi="Arial" w:cs="Arial"/>
          <w:sz w:val="28"/>
          <w:szCs w:val="28"/>
        </w:rPr>
        <w:t>ožní prádl</w:t>
      </w:r>
      <w:r>
        <w:rPr>
          <w:rFonts w:ascii="Arial" w:hAnsi="Arial" w:cs="Arial"/>
          <w:sz w:val="28"/>
          <w:szCs w:val="28"/>
        </w:rPr>
        <w:t>o</w:t>
      </w:r>
      <w:r w:rsidRPr="000E7E1F">
        <w:rPr>
          <w:rFonts w:ascii="Arial" w:hAnsi="Arial" w:cs="Arial"/>
          <w:sz w:val="28"/>
          <w:szCs w:val="28"/>
        </w:rPr>
        <w:t xml:space="preserve"> se </w:t>
      </w:r>
      <w:r>
        <w:rPr>
          <w:rFonts w:ascii="Arial" w:hAnsi="Arial" w:cs="Arial"/>
          <w:sz w:val="28"/>
          <w:szCs w:val="28"/>
        </w:rPr>
        <w:t>vyměňuje</w:t>
      </w:r>
      <w:r w:rsidRPr="000E7E1F">
        <w:rPr>
          <w:rFonts w:ascii="Arial" w:hAnsi="Arial" w:cs="Arial"/>
          <w:sz w:val="28"/>
          <w:szCs w:val="28"/>
        </w:rPr>
        <w:t xml:space="preserve"> nejméně jednou za dva týdny nebo podle potřeby. </w:t>
      </w:r>
    </w:p>
    <w:p w:rsidR="00D76580" w:rsidRPr="000E7E1F" w:rsidRDefault="00D76580" w:rsidP="00D76580">
      <w:pPr>
        <w:tabs>
          <w:tab w:val="left" w:pos="720"/>
        </w:tabs>
        <w:spacing w:after="240"/>
        <w:jc w:val="both"/>
        <w:rPr>
          <w:rFonts w:ascii="Arial" w:hAnsi="Arial" w:cs="Arial"/>
          <w:sz w:val="28"/>
          <w:szCs w:val="28"/>
        </w:rPr>
      </w:pPr>
      <w:r w:rsidRPr="005F6D55">
        <w:rPr>
          <w:rFonts w:ascii="Arial" w:hAnsi="Arial" w:cs="Arial"/>
          <w:sz w:val="28"/>
          <w:szCs w:val="28"/>
        </w:rPr>
        <w:t>Ve všech prostorech Domova pro seniory Zahradní Město je zakázáno kouření, požívání nadměrného</w:t>
      </w:r>
      <w:r w:rsidRPr="000E7E1F">
        <w:rPr>
          <w:rFonts w:ascii="Arial" w:hAnsi="Arial" w:cs="Arial"/>
          <w:sz w:val="28"/>
          <w:szCs w:val="28"/>
        </w:rPr>
        <w:t xml:space="preserve"> množství alkoholických nápojů a jiných </w:t>
      </w:r>
      <w:r w:rsidRPr="000E7E1F">
        <w:rPr>
          <w:rFonts w:ascii="Arial" w:hAnsi="Arial" w:cs="Arial"/>
          <w:sz w:val="28"/>
          <w:szCs w:val="28"/>
        </w:rPr>
        <w:lastRenderedPageBreak/>
        <w:t xml:space="preserve">omamných látek. Z provozních </w:t>
      </w:r>
      <w:r>
        <w:rPr>
          <w:rFonts w:ascii="Arial" w:hAnsi="Arial" w:cs="Arial"/>
          <w:sz w:val="28"/>
          <w:szCs w:val="28"/>
        </w:rPr>
        <w:t xml:space="preserve">a hygienických </w:t>
      </w:r>
      <w:r w:rsidRPr="000E7E1F">
        <w:rPr>
          <w:rFonts w:ascii="Arial" w:hAnsi="Arial" w:cs="Arial"/>
          <w:sz w:val="28"/>
          <w:szCs w:val="28"/>
        </w:rPr>
        <w:t xml:space="preserve">důvodů není možné </w:t>
      </w:r>
      <w:r>
        <w:rPr>
          <w:rFonts w:ascii="Arial" w:hAnsi="Arial" w:cs="Arial"/>
          <w:sz w:val="28"/>
          <w:szCs w:val="28"/>
        </w:rPr>
        <w:t>na pokojích chovat domácí zvířata</w:t>
      </w:r>
      <w:r w:rsidRPr="000E7E1F">
        <w:rPr>
          <w:rFonts w:ascii="Arial" w:hAnsi="Arial" w:cs="Arial"/>
          <w:sz w:val="28"/>
          <w:szCs w:val="28"/>
        </w:rPr>
        <w:t>.</w:t>
      </w:r>
    </w:p>
    <w:p w:rsidR="00D76580" w:rsidRPr="000E7E1F" w:rsidRDefault="00D76580" w:rsidP="00D76580">
      <w:pPr>
        <w:tabs>
          <w:tab w:val="left" w:pos="720"/>
          <w:tab w:val="left" w:pos="900"/>
        </w:tabs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Mezi v</w:t>
      </w:r>
      <w:r>
        <w:rPr>
          <w:rFonts w:ascii="Arial" w:hAnsi="Arial" w:cs="Arial"/>
          <w:sz w:val="28"/>
          <w:szCs w:val="28"/>
        </w:rPr>
        <w:t xml:space="preserve">olně přístupné prostory patří: </w:t>
      </w:r>
      <w:r w:rsidRPr="000E7E1F">
        <w:rPr>
          <w:rFonts w:ascii="Arial" w:hAnsi="Arial" w:cs="Arial"/>
          <w:sz w:val="28"/>
          <w:szCs w:val="28"/>
        </w:rPr>
        <w:t>chodby, klubovny</w:t>
      </w:r>
      <w:r>
        <w:rPr>
          <w:rFonts w:ascii="Arial" w:hAnsi="Arial" w:cs="Arial"/>
          <w:sz w:val="28"/>
          <w:szCs w:val="28"/>
        </w:rPr>
        <w:t>, denní místnosti</w:t>
      </w:r>
      <w:r w:rsidRPr="000E7E1F">
        <w:rPr>
          <w:rFonts w:ascii="Arial" w:hAnsi="Arial" w:cs="Arial"/>
          <w:sz w:val="28"/>
          <w:szCs w:val="28"/>
        </w:rPr>
        <w:t xml:space="preserve">, jídelna, </w:t>
      </w:r>
      <w:r>
        <w:rPr>
          <w:rFonts w:ascii="Arial" w:hAnsi="Arial" w:cs="Arial"/>
          <w:sz w:val="28"/>
          <w:szCs w:val="28"/>
        </w:rPr>
        <w:t xml:space="preserve">zahrada </w:t>
      </w:r>
      <w:r w:rsidRPr="000E7E1F">
        <w:rPr>
          <w:rFonts w:ascii="Arial" w:hAnsi="Arial" w:cs="Arial"/>
          <w:sz w:val="28"/>
          <w:szCs w:val="28"/>
        </w:rPr>
        <w:t>a sociální zařízení. Za přítomnosti oprávněného zaměstnance mohou klienti využívat ošetřovny</w:t>
      </w:r>
      <w:r>
        <w:rPr>
          <w:rFonts w:ascii="Arial" w:hAnsi="Arial" w:cs="Arial"/>
          <w:sz w:val="28"/>
          <w:szCs w:val="28"/>
        </w:rPr>
        <w:t xml:space="preserve"> a ordinaci lékaře.</w:t>
      </w:r>
      <w:r w:rsidRPr="000E7E1F">
        <w:rPr>
          <w:rFonts w:ascii="Arial" w:hAnsi="Arial" w:cs="Arial"/>
          <w:sz w:val="28"/>
          <w:szCs w:val="28"/>
        </w:rPr>
        <w:t xml:space="preserve"> </w:t>
      </w:r>
    </w:p>
    <w:p w:rsidR="00D76580" w:rsidRPr="000E7E1F" w:rsidRDefault="00D76580" w:rsidP="00D76580">
      <w:pPr>
        <w:tabs>
          <w:tab w:val="left" w:pos="720"/>
        </w:tabs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Všichni klienti mají stejné právo na užívání výše uved</w:t>
      </w:r>
      <w:r>
        <w:rPr>
          <w:rFonts w:ascii="Arial" w:hAnsi="Arial" w:cs="Arial"/>
          <w:sz w:val="28"/>
          <w:szCs w:val="28"/>
        </w:rPr>
        <w:t>ených prostor a </w:t>
      </w:r>
      <w:r w:rsidRPr="000E7E1F">
        <w:rPr>
          <w:rFonts w:ascii="Arial" w:hAnsi="Arial" w:cs="Arial"/>
          <w:sz w:val="28"/>
          <w:szCs w:val="28"/>
        </w:rPr>
        <w:t>jsou povinni se k jejich vybavení chovat ohleduplně.</w:t>
      </w:r>
    </w:p>
    <w:p w:rsidR="00D76580" w:rsidRPr="000E7E1F" w:rsidRDefault="00D76580" w:rsidP="00D76580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Noční klid je od 22,00 do 6,00 hodin. V době nočního klidu nesmí být klienti rušeni pouze s výjimkou podávání léků nebo poskytnutí nutné </w:t>
      </w:r>
      <w:r>
        <w:rPr>
          <w:rFonts w:ascii="Arial" w:hAnsi="Arial" w:cs="Arial"/>
          <w:sz w:val="28"/>
          <w:szCs w:val="28"/>
        </w:rPr>
        <w:t>zdravotní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0E7E1F">
        <w:rPr>
          <w:rFonts w:ascii="Arial" w:hAnsi="Arial" w:cs="Arial"/>
          <w:sz w:val="28"/>
          <w:szCs w:val="28"/>
        </w:rPr>
        <w:t xml:space="preserve"> ošetřovatelské péče. </w:t>
      </w:r>
    </w:p>
    <w:p w:rsidR="00D76580" w:rsidRPr="006F2217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</w:p>
    <w:p w:rsidR="00D76580" w:rsidRPr="006F2217" w:rsidRDefault="00D76580" w:rsidP="00D76580">
      <w:pPr>
        <w:pStyle w:val="Nadpis1"/>
        <w:spacing w:before="240"/>
        <w:ind w:left="431" w:hanging="431"/>
        <w:rPr>
          <w:rFonts w:ascii="Arial" w:hAnsi="Arial" w:cs="Arial"/>
          <w:sz w:val="32"/>
          <w:szCs w:val="32"/>
        </w:rPr>
      </w:pPr>
      <w:bookmarkStart w:id="8" w:name="_Toc58237828"/>
      <w:r w:rsidRPr="006F2217">
        <w:rPr>
          <w:rFonts w:ascii="Arial" w:hAnsi="Arial" w:cs="Arial"/>
          <w:sz w:val="32"/>
          <w:szCs w:val="32"/>
        </w:rPr>
        <w:t>Stravování</w:t>
      </w:r>
      <w:bookmarkEnd w:id="8"/>
    </w:p>
    <w:p w:rsidR="00D76580" w:rsidRPr="0076346A" w:rsidRDefault="00D76580" w:rsidP="00D76580">
      <w:pPr>
        <w:rPr>
          <w:lang w:eastAsia="ar-SA"/>
        </w:rPr>
      </w:pP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E7E1F">
        <w:rPr>
          <w:rFonts w:ascii="Arial" w:hAnsi="Arial" w:cs="Arial"/>
          <w:sz w:val="28"/>
          <w:szCs w:val="28"/>
        </w:rPr>
        <w:t>elodenní stravování</w:t>
      </w:r>
      <w:r>
        <w:rPr>
          <w:rFonts w:ascii="Arial" w:hAnsi="Arial" w:cs="Arial"/>
          <w:sz w:val="28"/>
          <w:szCs w:val="28"/>
        </w:rPr>
        <w:t xml:space="preserve"> je</w:t>
      </w:r>
      <w:r w:rsidRPr="000E7E1F">
        <w:rPr>
          <w:rFonts w:ascii="Arial" w:hAnsi="Arial" w:cs="Arial"/>
          <w:sz w:val="28"/>
          <w:szCs w:val="28"/>
        </w:rPr>
        <w:t xml:space="preserve"> klientům zajišt</w:t>
      </w:r>
      <w:r>
        <w:rPr>
          <w:rFonts w:ascii="Arial" w:hAnsi="Arial" w:cs="Arial"/>
          <w:sz w:val="28"/>
          <w:szCs w:val="28"/>
        </w:rPr>
        <w:t>ěno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formou snídaně, </w:t>
      </w:r>
      <w:r w:rsidRPr="000E7E1F">
        <w:rPr>
          <w:rFonts w:ascii="Arial" w:hAnsi="Arial" w:cs="Arial"/>
          <w:sz w:val="28"/>
          <w:szCs w:val="28"/>
        </w:rPr>
        <w:t>přesnídávky, oběda, svačiny, večeře</w:t>
      </w:r>
      <w:r>
        <w:rPr>
          <w:rFonts w:ascii="Arial" w:hAnsi="Arial" w:cs="Arial"/>
          <w:sz w:val="28"/>
          <w:szCs w:val="28"/>
        </w:rPr>
        <w:t>,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 diabetiků</w:t>
      </w:r>
      <w:r w:rsidRPr="000E7E1F">
        <w:rPr>
          <w:rFonts w:ascii="Arial" w:hAnsi="Arial" w:cs="Arial"/>
          <w:sz w:val="28"/>
          <w:szCs w:val="28"/>
        </w:rPr>
        <w:t xml:space="preserve"> druhé večeře. Stravování se řídí standardem nutriční péče, </w:t>
      </w:r>
      <w:r>
        <w:rPr>
          <w:rFonts w:ascii="Arial" w:hAnsi="Arial" w:cs="Arial"/>
          <w:sz w:val="28"/>
          <w:szCs w:val="28"/>
        </w:rPr>
        <w:t>kterou</w:t>
      </w:r>
      <w:r w:rsidRPr="000E7E1F">
        <w:rPr>
          <w:rFonts w:ascii="Arial" w:hAnsi="Arial" w:cs="Arial"/>
          <w:sz w:val="28"/>
          <w:szCs w:val="28"/>
        </w:rPr>
        <w:t xml:space="preserve"> zajišť</w:t>
      </w:r>
      <w:r>
        <w:rPr>
          <w:rFonts w:ascii="Arial" w:hAnsi="Arial" w:cs="Arial"/>
          <w:sz w:val="28"/>
          <w:szCs w:val="28"/>
        </w:rPr>
        <w:t>uj</w:t>
      </w:r>
      <w:r w:rsidRPr="000E7E1F">
        <w:rPr>
          <w:rFonts w:ascii="Arial" w:hAnsi="Arial" w:cs="Arial"/>
          <w:sz w:val="28"/>
          <w:szCs w:val="28"/>
        </w:rPr>
        <w:t>í a vyhodnoc</w:t>
      </w:r>
      <w:r>
        <w:rPr>
          <w:rFonts w:ascii="Arial" w:hAnsi="Arial" w:cs="Arial"/>
          <w:sz w:val="28"/>
          <w:szCs w:val="28"/>
        </w:rPr>
        <w:t>ují</w:t>
      </w:r>
      <w:r w:rsidRPr="000E7E1F">
        <w:rPr>
          <w:rFonts w:ascii="Arial" w:hAnsi="Arial" w:cs="Arial"/>
          <w:sz w:val="28"/>
          <w:szCs w:val="28"/>
        </w:rPr>
        <w:t xml:space="preserve"> nutriční terapeutky ve spolupráci s lékařem, vedoucí stravovacího </w:t>
      </w:r>
      <w:r>
        <w:rPr>
          <w:rFonts w:ascii="Arial" w:hAnsi="Arial" w:cs="Arial"/>
          <w:sz w:val="28"/>
          <w:szCs w:val="28"/>
        </w:rPr>
        <w:t>oddělení a </w:t>
      </w:r>
      <w:r w:rsidRPr="000E7E1F">
        <w:rPr>
          <w:rFonts w:ascii="Arial" w:hAnsi="Arial" w:cs="Arial"/>
          <w:sz w:val="28"/>
          <w:szCs w:val="28"/>
        </w:rPr>
        <w:t>vedoucí zdravotně</w:t>
      </w:r>
      <w:r>
        <w:rPr>
          <w:rFonts w:ascii="Arial" w:hAnsi="Arial" w:cs="Arial"/>
          <w:sz w:val="28"/>
          <w:szCs w:val="28"/>
        </w:rPr>
        <w:t>-</w:t>
      </w:r>
      <w:r w:rsidRPr="000E7E1F">
        <w:rPr>
          <w:rFonts w:ascii="Arial" w:hAnsi="Arial" w:cs="Arial"/>
          <w:sz w:val="28"/>
          <w:szCs w:val="28"/>
        </w:rPr>
        <w:t xml:space="preserve">ošetřovatelského úseku. </w:t>
      </w:r>
      <w:r>
        <w:rPr>
          <w:rFonts w:ascii="Arial" w:hAnsi="Arial" w:cs="Arial"/>
          <w:sz w:val="28"/>
          <w:szCs w:val="28"/>
        </w:rPr>
        <w:t>S</w:t>
      </w:r>
      <w:r w:rsidRPr="000E7E1F">
        <w:rPr>
          <w:rFonts w:ascii="Arial" w:hAnsi="Arial" w:cs="Arial"/>
          <w:color w:val="000000"/>
          <w:sz w:val="28"/>
          <w:szCs w:val="28"/>
        </w:rPr>
        <w:t>tandard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E7E1F">
        <w:rPr>
          <w:rFonts w:ascii="Arial" w:hAnsi="Arial" w:cs="Arial"/>
          <w:color w:val="000000"/>
          <w:sz w:val="28"/>
          <w:szCs w:val="28"/>
        </w:rPr>
        <w:t xml:space="preserve">je k dispozici v pracovně nutričních terapeutek. 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Strava je podávána podle jídelního lístku dostupn</w:t>
      </w:r>
      <w:r>
        <w:rPr>
          <w:rFonts w:ascii="Arial" w:hAnsi="Arial" w:cs="Arial"/>
          <w:sz w:val="28"/>
          <w:szCs w:val="28"/>
        </w:rPr>
        <w:t>ého</w:t>
      </w:r>
      <w:r w:rsidRPr="000E7E1F">
        <w:rPr>
          <w:rFonts w:ascii="Arial" w:hAnsi="Arial" w:cs="Arial"/>
          <w:sz w:val="28"/>
          <w:szCs w:val="28"/>
        </w:rPr>
        <w:t xml:space="preserve"> na každé </w:t>
      </w:r>
      <w:r>
        <w:rPr>
          <w:rFonts w:ascii="Arial" w:hAnsi="Arial" w:cs="Arial"/>
          <w:sz w:val="28"/>
          <w:szCs w:val="28"/>
        </w:rPr>
        <w:t xml:space="preserve">stanici a u </w:t>
      </w:r>
      <w:r w:rsidRPr="000E7E1F">
        <w:rPr>
          <w:rFonts w:ascii="Arial" w:hAnsi="Arial" w:cs="Arial"/>
          <w:sz w:val="28"/>
          <w:szCs w:val="28"/>
        </w:rPr>
        <w:t>vstupu do jídelny</w:t>
      </w:r>
      <w:r w:rsidRPr="000E7E1F">
        <w:rPr>
          <w:rFonts w:ascii="Arial" w:hAnsi="Arial" w:cs="Arial"/>
          <w:color w:val="0000FF"/>
          <w:sz w:val="28"/>
          <w:szCs w:val="28"/>
        </w:rPr>
        <w:t xml:space="preserve">. </w:t>
      </w:r>
      <w:r w:rsidRPr="000E7E1F">
        <w:rPr>
          <w:rFonts w:ascii="Arial" w:hAnsi="Arial" w:cs="Arial"/>
          <w:sz w:val="28"/>
          <w:szCs w:val="28"/>
        </w:rPr>
        <w:t>Jídelní lí</w:t>
      </w:r>
      <w:r>
        <w:rPr>
          <w:rFonts w:ascii="Arial" w:hAnsi="Arial" w:cs="Arial"/>
          <w:sz w:val="28"/>
          <w:szCs w:val="28"/>
        </w:rPr>
        <w:t>stek je sestavován v souladu se zásadami správné výživy</w:t>
      </w:r>
      <w:r w:rsidRPr="000E7E1F">
        <w:rPr>
          <w:rFonts w:ascii="Arial" w:hAnsi="Arial" w:cs="Arial"/>
          <w:sz w:val="28"/>
          <w:szCs w:val="28"/>
        </w:rPr>
        <w:t xml:space="preserve"> s ohledem na věk a zdravotní stav klientů. </w:t>
      </w:r>
      <w:r>
        <w:rPr>
          <w:rFonts w:ascii="Arial" w:hAnsi="Arial" w:cs="Arial"/>
          <w:sz w:val="28"/>
          <w:szCs w:val="28"/>
        </w:rPr>
        <w:t xml:space="preserve">Obsahuje </w:t>
      </w:r>
      <w:r w:rsidRPr="000E7E1F">
        <w:rPr>
          <w:rFonts w:ascii="Arial" w:hAnsi="Arial" w:cs="Arial"/>
          <w:sz w:val="28"/>
          <w:szCs w:val="28"/>
        </w:rPr>
        <w:t>diety: č. 2 – šetřící, č. 3 – racionální č. 9 – diabetická, č. 9/2 – diabetická šetřící</w:t>
      </w:r>
      <w:r>
        <w:rPr>
          <w:rFonts w:ascii="Arial" w:hAnsi="Arial" w:cs="Arial"/>
          <w:sz w:val="28"/>
          <w:szCs w:val="28"/>
        </w:rPr>
        <w:t xml:space="preserve"> a</w:t>
      </w:r>
      <w:r w:rsidRPr="000E7E1F">
        <w:rPr>
          <w:rFonts w:ascii="Arial" w:hAnsi="Arial" w:cs="Arial"/>
          <w:sz w:val="28"/>
          <w:szCs w:val="28"/>
        </w:rPr>
        <w:t xml:space="preserve"> dieta individuální. </w:t>
      </w:r>
      <w:r w:rsidRPr="00AE2C54">
        <w:rPr>
          <w:rFonts w:ascii="Arial" w:hAnsi="Arial" w:cs="Arial"/>
          <w:sz w:val="28"/>
          <w:szCs w:val="28"/>
        </w:rPr>
        <w:t>Dieta č. 9, 2 a 9/2 je podávaná</w:t>
      </w:r>
      <w:r w:rsidRPr="000E7E1F">
        <w:rPr>
          <w:rFonts w:ascii="Arial" w:hAnsi="Arial" w:cs="Arial"/>
          <w:sz w:val="28"/>
          <w:szCs w:val="28"/>
        </w:rPr>
        <w:t xml:space="preserve"> na </w:t>
      </w:r>
      <w:r>
        <w:rPr>
          <w:rFonts w:ascii="Arial" w:hAnsi="Arial" w:cs="Arial"/>
          <w:sz w:val="28"/>
          <w:szCs w:val="28"/>
        </w:rPr>
        <w:t xml:space="preserve">základě ordinace </w:t>
      </w:r>
      <w:r w:rsidRPr="000E7E1F">
        <w:rPr>
          <w:rFonts w:ascii="Arial" w:hAnsi="Arial" w:cs="Arial"/>
          <w:sz w:val="28"/>
          <w:szCs w:val="28"/>
        </w:rPr>
        <w:t>lékaře. Výjimky ze skladby jídelního lístku jsou poskytovány v souladu s</w:t>
      </w:r>
      <w:r>
        <w:rPr>
          <w:rFonts w:ascii="Arial" w:hAnsi="Arial" w:cs="Arial"/>
          <w:sz w:val="28"/>
          <w:szCs w:val="28"/>
        </w:rPr>
        <w:t> </w:t>
      </w:r>
      <w:r w:rsidRPr="000E7E1F">
        <w:rPr>
          <w:rFonts w:ascii="Arial" w:hAnsi="Arial" w:cs="Arial"/>
          <w:sz w:val="28"/>
          <w:szCs w:val="28"/>
        </w:rPr>
        <w:t xml:space="preserve"> provozními podmínkami kuchyně, finanční normou na potraviny a doporučením lékaře. 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Strava se dále připravuje v mleté a kašovité</w:t>
      </w:r>
      <w:r w:rsidRPr="00231DA8"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formě. V případě výskytu zažívacích potíží (n</w:t>
      </w:r>
      <w:r>
        <w:rPr>
          <w:rFonts w:ascii="Arial" w:hAnsi="Arial" w:cs="Arial"/>
          <w:sz w:val="28"/>
          <w:szCs w:val="28"/>
        </w:rPr>
        <w:t>evolnost,</w:t>
      </w:r>
      <w:r w:rsidRPr="000E7E1F">
        <w:rPr>
          <w:rFonts w:ascii="Arial" w:hAnsi="Arial" w:cs="Arial"/>
          <w:sz w:val="28"/>
          <w:szCs w:val="28"/>
        </w:rPr>
        <w:t xml:space="preserve"> zvracení, průjem) je  klientovi </w:t>
      </w:r>
      <w:r>
        <w:rPr>
          <w:rFonts w:ascii="Arial" w:hAnsi="Arial" w:cs="Arial"/>
          <w:sz w:val="28"/>
          <w:szCs w:val="28"/>
        </w:rPr>
        <w:t xml:space="preserve">na přechodné období </w:t>
      </w:r>
      <w:r w:rsidRPr="000E7E1F">
        <w:rPr>
          <w:rFonts w:ascii="Arial" w:hAnsi="Arial" w:cs="Arial"/>
          <w:sz w:val="28"/>
          <w:szCs w:val="28"/>
        </w:rPr>
        <w:t>poskytovaná dietní strava v rozsahu jídel dle uzavřené smlouvy.</w:t>
      </w:r>
      <w:r>
        <w:rPr>
          <w:rFonts w:ascii="Arial" w:hAnsi="Arial" w:cs="Arial"/>
          <w:sz w:val="28"/>
          <w:szCs w:val="28"/>
        </w:rPr>
        <w:t xml:space="preserve"> Tekutiny mají klienti k dispozici po celý den.</w:t>
      </w:r>
    </w:p>
    <w:p w:rsidR="00203033" w:rsidRDefault="00CF701F" w:rsidP="00203033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Každý klient se může vyjádřit ke kvalitě a</w:t>
      </w:r>
      <w:r w:rsidR="00203033" w:rsidRPr="000E7E1F">
        <w:rPr>
          <w:rFonts w:ascii="Arial" w:hAnsi="Arial" w:cs="Arial"/>
          <w:sz w:val="28"/>
          <w:szCs w:val="28"/>
        </w:rPr>
        <w:t xml:space="preserve"> úrovni stravování</w:t>
      </w:r>
      <w:r w:rsidR="00E1396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Na každé stanici je k dispozici sešit k </w:t>
      </w:r>
      <w:r w:rsidR="00E13960">
        <w:rPr>
          <w:rFonts w:ascii="Arial" w:hAnsi="Arial" w:cs="Arial"/>
          <w:sz w:val="28"/>
          <w:szCs w:val="28"/>
        </w:rPr>
        <w:t>zaznamenávání požadavků, připomínek a přání</w:t>
      </w:r>
      <w:r>
        <w:rPr>
          <w:rFonts w:ascii="Arial" w:hAnsi="Arial" w:cs="Arial"/>
          <w:sz w:val="28"/>
          <w:szCs w:val="28"/>
        </w:rPr>
        <w:t xml:space="preserve"> klientů</w:t>
      </w:r>
      <w:r w:rsidR="00E13960">
        <w:rPr>
          <w:rFonts w:ascii="Arial" w:hAnsi="Arial" w:cs="Arial"/>
          <w:sz w:val="28"/>
          <w:szCs w:val="28"/>
        </w:rPr>
        <w:t>.</w:t>
      </w:r>
      <w:r w:rsidR="00203033" w:rsidRPr="000E7E1F">
        <w:rPr>
          <w:rFonts w:ascii="Arial" w:hAnsi="Arial" w:cs="Arial"/>
          <w:sz w:val="28"/>
          <w:szCs w:val="28"/>
        </w:rPr>
        <w:t xml:space="preserve"> </w:t>
      </w:r>
    </w:p>
    <w:p w:rsidR="00BA720B" w:rsidRPr="000E7E1F" w:rsidRDefault="00BA720B" w:rsidP="00203033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Pravidelně 1x měsíčně se v zařízení </w:t>
      </w:r>
      <w:r w:rsidR="00373059">
        <w:rPr>
          <w:rFonts w:ascii="Arial" w:hAnsi="Arial" w:cs="Arial"/>
          <w:sz w:val="28"/>
          <w:szCs w:val="28"/>
        </w:rPr>
        <w:t>schází</w:t>
      </w:r>
      <w:r>
        <w:rPr>
          <w:rFonts w:ascii="Arial" w:hAnsi="Arial" w:cs="Arial"/>
          <w:sz w:val="28"/>
          <w:szCs w:val="28"/>
        </w:rPr>
        <w:t xml:space="preserve"> stravovací komise. Setkání se účastní vedoucí stravovacího úseku, zástupci personálu a</w:t>
      </w:r>
      <w:r w:rsidRPr="000E7E1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klienti.</w:t>
      </w:r>
    </w:p>
    <w:p w:rsidR="00D76580" w:rsidRPr="000E7E1F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lastRenderedPageBreak/>
        <w:t>Jídla se podávají v následujícím časovém harmonogramu:</w:t>
      </w:r>
    </w:p>
    <w:p w:rsidR="00D76580" w:rsidRPr="000E7E1F" w:rsidRDefault="00D76580" w:rsidP="00D76580">
      <w:pPr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snídaně</w:t>
      </w:r>
      <w:r>
        <w:rPr>
          <w:rFonts w:ascii="Arial" w:hAnsi="Arial" w:cs="Arial"/>
          <w:sz w:val="28"/>
          <w:szCs w:val="28"/>
        </w:rPr>
        <w:t>:</w:t>
      </w:r>
      <w:r w:rsidRPr="000E7E1F">
        <w:rPr>
          <w:rFonts w:ascii="Arial" w:hAnsi="Arial" w:cs="Arial"/>
          <w:sz w:val="28"/>
          <w:szCs w:val="28"/>
        </w:rPr>
        <w:t xml:space="preserve"> 7,00 – 8,00 hodin</w:t>
      </w:r>
    </w:p>
    <w:p w:rsidR="00D76580" w:rsidRPr="000E7E1F" w:rsidRDefault="00D76580" w:rsidP="00D76580">
      <w:pPr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oběd</w:t>
      </w:r>
      <w:r>
        <w:rPr>
          <w:rFonts w:ascii="Arial" w:hAnsi="Arial" w:cs="Arial"/>
          <w:sz w:val="28"/>
          <w:szCs w:val="28"/>
        </w:rPr>
        <w:t>:</w:t>
      </w:r>
      <w:r w:rsidRPr="000E7E1F">
        <w:rPr>
          <w:rFonts w:ascii="Arial" w:hAnsi="Arial" w:cs="Arial"/>
          <w:sz w:val="28"/>
          <w:szCs w:val="28"/>
        </w:rPr>
        <w:t xml:space="preserve"> 11,00 – 12,00 hodin</w:t>
      </w:r>
    </w:p>
    <w:p w:rsidR="00D76580" w:rsidRDefault="00D76580" w:rsidP="00D76580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večeře</w:t>
      </w:r>
      <w:r>
        <w:rPr>
          <w:rFonts w:ascii="Arial" w:hAnsi="Arial" w:cs="Arial"/>
          <w:sz w:val="28"/>
          <w:szCs w:val="28"/>
        </w:rPr>
        <w:t>:</w:t>
      </w:r>
      <w:r w:rsidRPr="000E7E1F">
        <w:rPr>
          <w:rFonts w:ascii="Arial" w:hAnsi="Arial" w:cs="Arial"/>
          <w:sz w:val="28"/>
          <w:szCs w:val="28"/>
        </w:rPr>
        <w:t xml:space="preserve"> 16,</w:t>
      </w:r>
      <w:r>
        <w:rPr>
          <w:rFonts w:ascii="Arial" w:hAnsi="Arial" w:cs="Arial"/>
          <w:sz w:val="28"/>
          <w:szCs w:val="28"/>
        </w:rPr>
        <w:t>3</w:t>
      </w:r>
      <w:r w:rsidRPr="000E7E1F">
        <w:rPr>
          <w:rFonts w:ascii="Arial" w:hAnsi="Arial" w:cs="Arial"/>
          <w:sz w:val="28"/>
          <w:szCs w:val="28"/>
        </w:rPr>
        <w:t>0 – 17,00 hodin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Přesnídávka se </w:t>
      </w:r>
      <w:r>
        <w:rPr>
          <w:rFonts w:ascii="Arial" w:hAnsi="Arial" w:cs="Arial"/>
          <w:sz w:val="28"/>
          <w:szCs w:val="28"/>
        </w:rPr>
        <w:t>po</w:t>
      </w:r>
      <w:r w:rsidRPr="000E7E1F">
        <w:rPr>
          <w:rFonts w:ascii="Arial" w:hAnsi="Arial" w:cs="Arial"/>
          <w:sz w:val="28"/>
          <w:szCs w:val="28"/>
        </w:rPr>
        <w:t>dává společně se snídaní.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 xml:space="preserve">Odpolední svačina </w:t>
      </w:r>
      <w:r>
        <w:rPr>
          <w:rFonts w:ascii="Arial" w:hAnsi="Arial" w:cs="Arial"/>
          <w:sz w:val="28"/>
          <w:szCs w:val="28"/>
        </w:rPr>
        <w:t>v 15,00 hodin</w:t>
      </w:r>
      <w:r w:rsidRPr="000E7E1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Druhá večeře se dává diabetikům dle ordinace lékaře. </w:t>
      </w:r>
      <w:r w:rsidRPr="00B75B79">
        <w:rPr>
          <w:rFonts w:ascii="Arial" w:hAnsi="Arial" w:cs="Arial"/>
          <w:sz w:val="28"/>
          <w:szCs w:val="28"/>
        </w:rPr>
        <w:t>Studené večeře jsou podávány ve středu, sobotu a neděli v 17,00 hodin.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471180">
        <w:rPr>
          <w:rFonts w:ascii="Arial" w:hAnsi="Arial" w:cs="Arial"/>
          <w:sz w:val="28"/>
          <w:szCs w:val="28"/>
        </w:rPr>
        <w:t>Strava se klientům podává v jídelnách (denních místnostech) jednotlivých stanic nebo</w:t>
      </w:r>
      <w:r w:rsidRPr="0079434F">
        <w:rPr>
          <w:rFonts w:ascii="Arial" w:hAnsi="Arial" w:cs="Arial"/>
          <w:sz w:val="28"/>
          <w:szCs w:val="28"/>
        </w:rPr>
        <w:t xml:space="preserve"> na pokojích - dle přání klientů či na základě doporučení lékaře.</w:t>
      </w:r>
    </w:p>
    <w:p w:rsidR="00D76580" w:rsidRPr="000E7E1F" w:rsidRDefault="00D76580" w:rsidP="00D76580">
      <w:pPr>
        <w:rPr>
          <w:rFonts w:ascii="Arial" w:hAnsi="Arial" w:cs="Arial"/>
          <w:sz w:val="28"/>
          <w:szCs w:val="28"/>
        </w:rPr>
      </w:pPr>
    </w:p>
    <w:p w:rsidR="00D76580" w:rsidRPr="0026424F" w:rsidRDefault="00D76580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9" w:name="_Toc58237829"/>
      <w:r w:rsidRPr="0026424F">
        <w:rPr>
          <w:rFonts w:ascii="Arial" w:hAnsi="Arial"/>
          <w:sz w:val="32"/>
          <w:szCs w:val="32"/>
        </w:rPr>
        <w:t>Zdravotní a ošetřovatelská péče</w:t>
      </w:r>
      <w:bookmarkEnd w:id="9"/>
    </w:p>
    <w:p w:rsidR="00D76580" w:rsidRPr="006D431F" w:rsidRDefault="00D76580" w:rsidP="00D76580">
      <w:pPr>
        <w:jc w:val="both"/>
        <w:rPr>
          <w:rFonts w:ascii="Arial" w:hAnsi="Arial" w:cs="Arial"/>
          <w:sz w:val="28"/>
          <w:szCs w:val="32"/>
          <w:highlight w:val="yellow"/>
        </w:rPr>
      </w:pPr>
    </w:p>
    <w:p w:rsidR="00FA666E" w:rsidRDefault="00AE0780" w:rsidP="00AE0780">
      <w:pPr>
        <w:jc w:val="both"/>
      </w:pPr>
      <w:r>
        <w:rPr>
          <w:rFonts w:ascii="Arial" w:hAnsi="Arial" w:cs="Arial"/>
          <w:sz w:val="28"/>
          <w:szCs w:val="28"/>
        </w:rPr>
        <w:t xml:space="preserve">Všem klientům </w:t>
      </w:r>
      <w:r w:rsidR="00312411">
        <w:rPr>
          <w:rFonts w:ascii="Arial" w:hAnsi="Arial" w:cs="Arial"/>
          <w:sz w:val="28"/>
          <w:szCs w:val="28"/>
        </w:rPr>
        <w:t xml:space="preserve">je poskytovaná </w:t>
      </w:r>
      <w:r w:rsidRPr="000E7E1F">
        <w:rPr>
          <w:rFonts w:ascii="Arial" w:hAnsi="Arial" w:cs="Arial"/>
          <w:sz w:val="28"/>
          <w:szCs w:val="28"/>
        </w:rPr>
        <w:t>ošetřovatelská péče odpovídající zdravotnímu stavu</w:t>
      </w:r>
      <w:r>
        <w:rPr>
          <w:rFonts w:ascii="Arial" w:hAnsi="Arial" w:cs="Arial"/>
          <w:sz w:val="28"/>
          <w:szCs w:val="28"/>
        </w:rPr>
        <w:t xml:space="preserve">. </w:t>
      </w:r>
      <w:r w:rsidRPr="000E7E1F">
        <w:rPr>
          <w:rFonts w:ascii="Arial" w:hAnsi="Arial" w:cs="Arial"/>
          <w:sz w:val="28"/>
          <w:szCs w:val="28"/>
        </w:rPr>
        <w:t>Ošetřovatelská péče je </w:t>
      </w:r>
      <w:r>
        <w:rPr>
          <w:rFonts w:ascii="Arial" w:hAnsi="Arial" w:cs="Arial"/>
          <w:sz w:val="28"/>
          <w:szCs w:val="28"/>
        </w:rPr>
        <w:t xml:space="preserve">poskytovaná </w:t>
      </w:r>
      <w:r w:rsidRPr="00AE0780">
        <w:rPr>
          <w:rFonts w:ascii="Arial" w:hAnsi="Arial" w:cs="Arial"/>
          <w:sz w:val="28"/>
          <w:szCs w:val="28"/>
        </w:rPr>
        <w:t>pra</w:t>
      </w:r>
      <w:r w:rsidR="00E04A52">
        <w:rPr>
          <w:rFonts w:ascii="Arial" w:hAnsi="Arial" w:cs="Arial"/>
          <w:sz w:val="28"/>
          <w:szCs w:val="28"/>
        </w:rPr>
        <w:t>covníky v sociálních službách v </w:t>
      </w:r>
      <w:r w:rsidRPr="00AE0780">
        <w:rPr>
          <w:rFonts w:ascii="Arial" w:hAnsi="Arial" w:cs="Arial"/>
          <w:sz w:val="28"/>
          <w:szCs w:val="28"/>
        </w:rPr>
        <w:t xml:space="preserve">přímé obslužné péči </w:t>
      </w:r>
      <w:r>
        <w:rPr>
          <w:rFonts w:ascii="Arial" w:hAnsi="Arial" w:cs="Arial"/>
          <w:sz w:val="28"/>
          <w:szCs w:val="28"/>
        </w:rPr>
        <w:t>nepřetržitě 24 </w:t>
      </w:r>
      <w:r w:rsidRPr="000E7E1F"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>.</w:t>
      </w:r>
      <w:r w:rsidRPr="000E7E1F">
        <w:rPr>
          <w:rFonts w:ascii="Arial" w:hAnsi="Arial" w:cs="Arial"/>
          <w:sz w:val="28"/>
          <w:szCs w:val="28"/>
        </w:rPr>
        <w:t xml:space="preserve"> </w:t>
      </w:r>
      <w:r w:rsidRPr="00AE0780">
        <w:rPr>
          <w:rFonts w:ascii="Arial" w:hAnsi="Arial" w:cs="Arial"/>
          <w:sz w:val="28"/>
          <w:szCs w:val="28"/>
        </w:rPr>
        <w:t>Klientům poskytujeme celodenně pomoc při zvládaní péče o vlastní osobu</w:t>
      </w:r>
      <w:r w:rsidR="00A00328">
        <w:rPr>
          <w:rFonts w:ascii="Arial" w:hAnsi="Arial" w:cs="Arial"/>
          <w:sz w:val="28"/>
          <w:szCs w:val="28"/>
        </w:rPr>
        <w:t xml:space="preserve"> podle jejich</w:t>
      </w:r>
      <w:r w:rsidR="00E04A52">
        <w:rPr>
          <w:rFonts w:ascii="Arial" w:hAnsi="Arial" w:cs="Arial"/>
          <w:sz w:val="28"/>
          <w:szCs w:val="28"/>
        </w:rPr>
        <w:t xml:space="preserve"> potřeb a </w:t>
      </w:r>
      <w:r w:rsidR="0002584E">
        <w:rPr>
          <w:rFonts w:ascii="Arial" w:hAnsi="Arial" w:cs="Arial"/>
          <w:sz w:val="28"/>
          <w:szCs w:val="28"/>
        </w:rPr>
        <w:t>schopností</w:t>
      </w:r>
      <w:r w:rsidRPr="00AE0780">
        <w:rPr>
          <w:rFonts w:ascii="Arial" w:hAnsi="Arial" w:cs="Arial"/>
          <w:sz w:val="28"/>
          <w:szCs w:val="28"/>
        </w:rPr>
        <w:t>.</w:t>
      </w:r>
      <w:r w:rsidRPr="00AE0780">
        <w:t xml:space="preserve"> </w:t>
      </w:r>
    </w:p>
    <w:p w:rsidR="00D76580" w:rsidRPr="00302DD4" w:rsidRDefault="00D76580" w:rsidP="00AE0780">
      <w:pPr>
        <w:jc w:val="both"/>
        <w:rPr>
          <w:rFonts w:ascii="Arial" w:hAnsi="Arial" w:cs="Arial"/>
          <w:sz w:val="28"/>
          <w:szCs w:val="28"/>
        </w:rPr>
      </w:pPr>
    </w:p>
    <w:p w:rsidR="00312411" w:rsidRDefault="00B70022" w:rsidP="00312411">
      <w:pPr>
        <w:jc w:val="both"/>
        <w:rPr>
          <w:rFonts w:ascii="Arial" w:hAnsi="Arial" w:cs="Arial"/>
          <w:sz w:val="28"/>
          <w:szCs w:val="28"/>
        </w:rPr>
      </w:pPr>
      <w:r w:rsidRPr="00B70022">
        <w:rPr>
          <w:rFonts w:ascii="Arial" w:hAnsi="Arial" w:cs="Arial"/>
          <w:sz w:val="28"/>
          <w:szCs w:val="28"/>
        </w:rPr>
        <w:t>Lékařská péče je zajišťována stávajíc</w:t>
      </w:r>
      <w:r w:rsidR="00E04A52">
        <w:rPr>
          <w:rFonts w:ascii="Arial" w:hAnsi="Arial" w:cs="Arial"/>
          <w:sz w:val="28"/>
          <w:szCs w:val="28"/>
        </w:rPr>
        <w:t>ím praktickým lékařem klienta v </w:t>
      </w:r>
      <w:r w:rsidRPr="00B70022">
        <w:rPr>
          <w:rFonts w:ascii="Arial" w:hAnsi="Arial" w:cs="Arial"/>
          <w:sz w:val="28"/>
          <w:szCs w:val="28"/>
        </w:rPr>
        <w:t>návaznosti na odborné lékaře, kteří o klienta pečují. </w:t>
      </w:r>
      <w:r w:rsidR="00196DB1">
        <w:rPr>
          <w:rFonts w:ascii="Arial" w:hAnsi="Arial" w:cs="Arial"/>
          <w:sz w:val="28"/>
          <w:szCs w:val="28"/>
        </w:rPr>
        <w:t>V případě zhoršení zdravotního stavu bude kontaktován praktický lékař klienta, případně bude klientovi přivolána Zdravotnická záchranná služba hl. m. Prahy.</w:t>
      </w:r>
      <w:r w:rsidRPr="00B70022">
        <w:rPr>
          <w:rFonts w:ascii="Arial" w:hAnsi="Arial" w:cs="Arial"/>
          <w:sz w:val="28"/>
          <w:szCs w:val="28"/>
        </w:rPr>
        <w:t xml:space="preserve"> </w:t>
      </w:r>
      <w:r w:rsidR="00EF053F">
        <w:rPr>
          <w:rFonts w:ascii="Arial" w:hAnsi="Arial" w:cs="Arial"/>
          <w:sz w:val="28"/>
          <w:szCs w:val="28"/>
        </w:rPr>
        <w:t>Odborní specialisté jsou</w:t>
      </w:r>
      <w:r w:rsidR="00EF053F" w:rsidRPr="00D84CC9">
        <w:rPr>
          <w:rFonts w:ascii="Arial" w:hAnsi="Arial" w:cs="Arial"/>
          <w:sz w:val="28"/>
          <w:szCs w:val="28"/>
        </w:rPr>
        <w:t xml:space="preserve"> k dispozici na polikli</w:t>
      </w:r>
      <w:r w:rsidR="00EF053F">
        <w:rPr>
          <w:rFonts w:ascii="Arial" w:hAnsi="Arial" w:cs="Arial"/>
          <w:sz w:val="28"/>
          <w:szCs w:val="28"/>
        </w:rPr>
        <w:t>nice v Jabloňové ulici.</w:t>
      </w:r>
    </w:p>
    <w:p w:rsidR="00312411" w:rsidRDefault="00312411" w:rsidP="00312411">
      <w:pPr>
        <w:jc w:val="both"/>
        <w:rPr>
          <w:rFonts w:ascii="Arial" w:hAnsi="Arial" w:cs="Arial"/>
          <w:sz w:val="28"/>
          <w:szCs w:val="28"/>
        </w:rPr>
      </w:pPr>
    </w:p>
    <w:p w:rsidR="00312411" w:rsidRDefault="00312411" w:rsidP="00183F24">
      <w:pPr>
        <w:jc w:val="both"/>
        <w:rPr>
          <w:rFonts w:ascii="Arial" w:hAnsi="Arial" w:cs="Arial"/>
          <w:sz w:val="28"/>
          <w:szCs w:val="28"/>
        </w:rPr>
      </w:pPr>
      <w:r w:rsidRPr="00312411">
        <w:rPr>
          <w:rFonts w:ascii="Arial" w:hAnsi="Arial" w:cs="Arial"/>
          <w:sz w:val="28"/>
          <w:szCs w:val="28"/>
        </w:rPr>
        <w:t>Je v zájmu klienta dodržovat pokyny lékaře a ošetřujícího personálu.</w:t>
      </w:r>
    </w:p>
    <w:p w:rsidR="00312411" w:rsidRDefault="00312411" w:rsidP="00312411">
      <w:pPr>
        <w:jc w:val="both"/>
        <w:rPr>
          <w:rFonts w:ascii="Arial" w:hAnsi="Arial" w:cs="Arial"/>
          <w:sz w:val="28"/>
          <w:szCs w:val="28"/>
        </w:rPr>
      </w:pPr>
    </w:p>
    <w:p w:rsidR="00A05112" w:rsidRDefault="00483758" w:rsidP="00312411">
      <w:pPr>
        <w:jc w:val="both"/>
        <w:rPr>
          <w:rFonts w:ascii="Arial" w:hAnsi="Arial" w:cs="Arial"/>
          <w:sz w:val="28"/>
          <w:szCs w:val="28"/>
        </w:rPr>
      </w:pPr>
      <w:r w:rsidRPr="00483758">
        <w:rPr>
          <w:rFonts w:ascii="Arial" w:hAnsi="Arial" w:cs="Arial"/>
          <w:sz w:val="28"/>
          <w:szCs w:val="28"/>
        </w:rPr>
        <w:t>Na dobu trvání pobytu v odlehčovací službě si musí klient sám nebo</w:t>
      </w:r>
      <w:r w:rsidR="00E04A52">
        <w:rPr>
          <w:rFonts w:ascii="Arial" w:hAnsi="Arial" w:cs="Arial"/>
          <w:sz w:val="28"/>
          <w:szCs w:val="28"/>
        </w:rPr>
        <w:t xml:space="preserve"> za </w:t>
      </w:r>
      <w:r w:rsidR="00312411">
        <w:rPr>
          <w:rFonts w:ascii="Arial" w:hAnsi="Arial" w:cs="Arial"/>
          <w:sz w:val="28"/>
          <w:szCs w:val="28"/>
        </w:rPr>
        <w:t>pomoci rodiny opatřit léky,</w:t>
      </w:r>
      <w:r w:rsidRPr="00483758">
        <w:rPr>
          <w:rFonts w:ascii="Arial" w:hAnsi="Arial" w:cs="Arial"/>
          <w:sz w:val="28"/>
          <w:szCs w:val="28"/>
        </w:rPr>
        <w:t xml:space="preserve"> inkontinenční pomůcky</w:t>
      </w:r>
      <w:r w:rsidR="00312411">
        <w:rPr>
          <w:rFonts w:ascii="Arial" w:hAnsi="Arial" w:cs="Arial"/>
          <w:sz w:val="28"/>
          <w:szCs w:val="28"/>
        </w:rPr>
        <w:t xml:space="preserve"> a kompenzační pomůcky</w:t>
      </w:r>
      <w:r w:rsidRPr="00483758">
        <w:rPr>
          <w:rFonts w:ascii="Arial" w:hAnsi="Arial" w:cs="Arial"/>
          <w:sz w:val="28"/>
          <w:szCs w:val="28"/>
        </w:rPr>
        <w:t>.</w:t>
      </w:r>
    </w:p>
    <w:p w:rsidR="009069B5" w:rsidRDefault="009069B5" w:rsidP="00312411">
      <w:pPr>
        <w:jc w:val="both"/>
        <w:rPr>
          <w:rFonts w:ascii="Arial" w:hAnsi="Arial" w:cs="Arial"/>
          <w:sz w:val="28"/>
          <w:szCs w:val="28"/>
        </w:rPr>
      </w:pPr>
    </w:p>
    <w:p w:rsidR="00196DB1" w:rsidRDefault="004E4575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10" w:name="_Toc58237830"/>
      <w:r>
        <w:rPr>
          <w:rFonts w:ascii="Arial" w:hAnsi="Arial"/>
          <w:sz w:val="32"/>
          <w:szCs w:val="32"/>
        </w:rPr>
        <w:t>Externí služby</w:t>
      </w:r>
      <w:bookmarkEnd w:id="10"/>
      <w:r>
        <w:rPr>
          <w:rFonts w:ascii="Arial" w:hAnsi="Arial"/>
          <w:sz w:val="32"/>
          <w:szCs w:val="32"/>
        </w:rPr>
        <w:t xml:space="preserve"> </w:t>
      </w:r>
    </w:p>
    <w:p w:rsidR="00AF2791" w:rsidRDefault="00AF2791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B47ABB">
        <w:rPr>
          <w:rFonts w:ascii="Arial" w:hAnsi="Arial" w:cs="Arial"/>
          <w:sz w:val="28"/>
          <w:szCs w:val="28"/>
        </w:rPr>
        <w:t>Klienti mají možnost využívat služeb kadeřnice a pedikérky. Tyto služby realizují v zařízení externí pracovnice a jsou poskytovány za úhradu. Objednání je možné u všeobecné sestry dané stanice.</w:t>
      </w:r>
    </w:p>
    <w:p w:rsidR="00D76580" w:rsidRPr="001A4CCE" w:rsidRDefault="001D3823" w:rsidP="00D76580">
      <w:pPr>
        <w:pStyle w:val="Nadpis1"/>
        <w:spacing w:before="240"/>
        <w:ind w:left="431" w:hanging="431"/>
        <w:rPr>
          <w:rFonts w:ascii="Arial" w:hAnsi="Arial"/>
          <w:sz w:val="32"/>
          <w:szCs w:val="32"/>
        </w:rPr>
      </w:pPr>
      <w:bookmarkStart w:id="11" w:name="_Toc58237831"/>
      <w:r>
        <w:rPr>
          <w:rFonts w:ascii="Arial" w:hAnsi="Arial"/>
          <w:sz w:val="32"/>
          <w:szCs w:val="32"/>
        </w:rPr>
        <w:lastRenderedPageBreak/>
        <w:t>D</w:t>
      </w:r>
      <w:r w:rsidR="00D76580" w:rsidRPr="001A4CCE">
        <w:rPr>
          <w:rFonts w:ascii="Arial" w:hAnsi="Arial"/>
          <w:sz w:val="32"/>
          <w:szCs w:val="32"/>
        </w:rPr>
        <w:t>oručování pošty</w:t>
      </w:r>
      <w:bookmarkEnd w:id="11"/>
    </w:p>
    <w:p w:rsidR="00D76580" w:rsidRPr="005B2638" w:rsidRDefault="00D76580" w:rsidP="00D76580">
      <w:pPr>
        <w:pStyle w:val="Nadpis1"/>
        <w:rPr>
          <w:rFonts w:ascii="Arial" w:hAnsi="Arial"/>
          <w:sz w:val="28"/>
          <w:szCs w:val="32"/>
        </w:rPr>
      </w:pPr>
    </w:p>
    <w:p w:rsidR="00D76580" w:rsidRDefault="004E4575" w:rsidP="00D76580">
      <w:pPr>
        <w:jc w:val="both"/>
        <w:rPr>
          <w:rFonts w:ascii="Arial" w:hAnsi="Arial" w:cs="Arial"/>
          <w:sz w:val="28"/>
          <w:szCs w:val="28"/>
        </w:rPr>
      </w:pPr>
      <w:r w:rsidRPr="00B47ABB">
        <w:rPr>
          <w:rFonts w:ascii="Arial" w:hAnsi="Arial" w:cs="Arial"/>
          <w:sz w:val="28"/>
          <w:szCs w:val="28"/>
        </w:rPr>
        <w:t>Poštovní</w:t>
      </w:r>
      <w:r w:rsidR="00D76580" w:rsidRPr="00B47ABB">
        <w:rPr>
          <w:rFonts w:ascii="Arial" w:hAnsi="Arial" w:cs="Arial"/>
          <w:sz w:val="28"/>
          <w:szCs w:val="28"/>
        </w:rPr>
        <w:t xml:space="preserve"> zásilky </w:t>
      </w:r>
      <w:r w:rsidRPr="00B47ABB">
        <w:rPr>
          <w:rFonts w:ascii="Arial" w:hAnsi="Arial" w:cs="Arial"/>
          <w:sz w:val="28"/>
          <w:szCs w:val="28"/>
        </w:rPr>
        <w:t>jsou</w:t>
      </w:r>
      <w:r w:rsidR="00D76580" w:rsidRPr="00B47ABB">
        <w:rPr>
          <w:rFonts w:ascii="Arial" w:hAnsi="Arial" w:cs="Arial"/>
          <w:sz w:val="28"/>
          <w:szCs w:val="28"/>
        </w:rPr>
        <w:t xml:space="preserve"> klientům doručovány v pracovní dny pracovníkem České pošty</w:t>
      </w:r>
      <w:r w:rsidR="00B47ABB" w:rsidRPr="00B47ABB">
        <w:rPr>
          <w:rFonts w:ascii="Arial" w:hAnsi="Arial" w:cs="Arial"/>
          <w:sz w:val="28"/>
          <w:szCs w:val="28"/>
        </w:rPr>
        <w:t>.</w:t>
      </w:r>
      <w:r w:rsidR="00461B18" w:rsidRPr="00B47ABB">
        <w:rPr>
          <w:rFonts w:ascii="Arial" w:hAnsi="Arial" w:cs="Arial"/>
          <w:sz w:val="28"/>
          <w:szCs w:val="28"/>
        </w:rPr>
        <w:t xml:space="preserve"> Pověřený pracovník </w:t>
      </w:r>
      <w:r w:rsidR="001663B2" w:rsidRPr="00B47ABB">
        <w:rPr>
          <w:rFonts w:ascii="Arial" w:hAnsi="Arial" w:cs="Arial"/>
          <w:sz w:val="28"/>
          <w:szCs w:val="28"/>
        </w:rPr>
        <w:t>předá zásilku klientovi.</w:t>
      </w:r>
    </w:p>
    <w:p w:rsidR="00316D09" w:rsidRPr="00B47ABB" w:rsidRDefault="00316D09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1A4CCE" w:rsidRDefault="00D76580" w:rsidP="00D76580">
      <w:pPr>
        <w:pStyle w:val="Nadpis1"/>
        <w:spacing w:before="240"/>
        <w:ind w:left="431" w:hanging="431"/>
        <w:rPr>
          <w:rFonts w:ascii="Arial" w:hAnsi="Arial"/>
          <w:sz w:val="32"/>
          <w:szCs w:val="32"/>
        </w:rPr>
      </w:pPr>
      <w:bookmarkStart w:id="12" w:name="_Toc58237832"/>
      <w:r w:rsidRPr="001A4CCE">
        <w:rPr>
          <w:rFonts w:ascii="Arial" w:hAnsi="Arial"/>
          <w:sz w:val="32"/>
          <w:szCs w:val="32"/>
        </w:rPr>
        <w:t>Ochrana majetku klienta</w:t>
      </w:r>
      <w:bookmarkEnd w:id="12"/>
      <w:r>
        <w:rPr>
          <w:rFonts w:ascii="Arial" w:hAnsi="Arial"/>
          <w:sz w:val="32"/>
          <w:szCs w:val="32"/>
        </w:rPr>
        <w:t xml:space="preserve"> </w:t>
      </w:r>
    </w:p>
    <w:p w:rsidR="00316D09" w:rsidRDefault="00316D09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98702C">
        <w:rPr>
          <w:rFonts w:ascii="Arial" w:hAnsi="Arial" w:cs="Arial"/>
          <w:sz w:val="28"/>
          <w:szCs w:val="28"/>
        </w:rPr>
        <w:t>Domov pro seniory Zahradní Město převezme do úschovy cennosti, vkladní knížky</w:t>
      </w:r>
      <w:r>
        <w:rPr>
          <w:rFonts w:ascii="Arial" w:hAnsi="Arial" w:cs="Arial"/>
          <w:sz w:val="28"/>
          <w:szCs w:val="28"/>
        </w:rPr>
        <w:t>,</w:t>
      </w:r>
      <w:r w:rsidRPr="0098702C">
        <w:rPr>
          <w:rFonts w:ascii="Arial" w:hAnsi="Arial" w:cs="Arial"/>
          <w:sz w:val="28"/>
          <w:szCs w:val="28"/>
        </w:rPr>
        <w:t xml:space="preserve"> peněžní hotovost nebo finanční depozita klienta pouze v nezbytně nutných a ojedinělých případech (osamělost klienta), který o jejich úschovu požádá při nástupu nebo během pobytu v Domově pro seniory Zahradní Město</w:t>
      </w:r>
      <w:r>
        <w:rPr>
          <w:rFonts w:ascii="Arial" w:hAnsi="Arial" w:cs="Arial"/>
          <w:sz w:val="28"/>
          <w:szCs w:val="28"/>
        </w:rPr>
        <w:t>, a je-li to z provozních důvodů možné.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</w:p>
    <w:p w:rsidR="00D76580" w:rsidRPr="001A4CCE" w:rsidRDefault="00D76580" w:rsidP="00D76580">
      <w:pPr>
        <w:pStyle w:val="Nadpis1"/>
        <w:spacing w:before="240"/>
        <w:ind w:left="431" w:hanging="431"/>
        <w:rPr>
          <w:rFonts w:ascii="Arial" w:hAnsi="Arial"/>
          <w:sz w:val="32"/>
          <w:szCs w:val="32"/>
        </w:rPr>
      </w:pPr>
      <w:bookmarkStart w:id="13" w:name="_Toc58237833"/>
      <w:r w:rsidRPr="001A4CCE">
        <w:rPr>
          <w:rFonts w:ascii="Arial" w:hAnsi="Arial"/>
          <w:sz w:val="32"/>
          <w:szCs w:val="32"/>
        </w:rPr>
        <w:t xml:space="preserve">Ochrana majetku </w:t>
      </w:r>
      <w:r>
        <w:rPr>
          <w:rFonts w:ascii="Arial" w:hAnsi="Arial"/>
          <w:sz w:val="32"/>
          <w:szCs w:val="32"/>
        </w:rPr>
        <w:t>Domova pro seniory Zahradní Město</w:t>
      </w:r>
      <w:bookmarkEnd w:id="13"/>
    </w:p>
    <w:p w:rsidR="00D76580" w:rsidRPr="000E7E1F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Klienti zacházejí s majetkem </w:t>
      </w:r>
      <w:r w:rsidRPr="00286541">
        <w:rPr>
          <w:rFonts w:ascii="Arial" w:hAnsi="Arial" w:cs="Arial"/>
          <w:sz w:val="28"/>
          <w:szCs w:val="28"/>
        </w:rPr>
        <w:t>Domova pro seniory Zahradní Město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podle jeh</w:t>
      </w:r>
      <w:r>
        <w:rPr>
          <w:rFonts w:ascii="Arial" w:hAnsi="Arial" w:cs="Arial"/>
          <w:sz w:val="28"/>
          <w:szCs w:val="28"/>
        </w:rPr>
        <w:t>o určení a úmyslně jej neničí a </w:t>
      </w:r>
      <w:r w:rsidRPr="000E7E1F">
        <w:rPr>
          <w:rFonts w:ascii="Arial" w:hAnsi="Arial" w:cs="Arial"/>
          <w:sz w:val="28"/>
          <w:szCs w:val="28"/>
        </w:rPr>
        <w:t>nepoškozují. Je zákaz vynášení nábytku a jiného zařízení mimo areál. Všechny závady vyskytující se na pokoji či neúmyslné poškození majetku klient nahlásí personálu.</w:t>
      </w: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</w:p>
    <w:p w:rsidR="00D76580" w:rsidRPr="001A4CCE" w:rsidRDefault="00D76580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14" w:name="_Toc58237834"/>
      <w:r w:rsidRPr="001A4CCE">
        <w:rPr>
          <w:rFonts w:ascii="Arial" w:hAnsi="Arial"/>
          <w:sz w:val="32"/>
          <w:szCs w:val="32"/>
        </w:rPr>
        <w:t>Návštěvy klienta</w:t>
      </w:r>
      <w:bookmarkEnd w:id="14"/>
    </w:p>
    <w:p w:rsidR="00D76580" w:rsidRPr="001555B9" w:rsidRDefault="00D76580" w:rsidP="00D76580">
      <w:pPr>
        <w:pStyle w:val="Nadpis1"/>
        <w:rPr>
          <w:rFonts w:ascii="Arial" w:hAnsi="Arial"/>
          <w:sz w:val="28"/>
          <w:szCs w:val="28"/>
        </w:rPr>
      </w:pP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Z bezpečnostních důvodů jsou návštěvy evidovány pracovnicí recepce. Z provozních důvodů doporučujeme</w:t>
      </w:r>
      <w:r>
        <w:rPr>
          <w:rFonts w:ascii="Arial" w:hAnsi="Arial" w:cs="Arial"/>
          <w:sz w:val="28"/>
          <w:szCs w:val="28"/>
        </w:rPr>
        <w:t xml:space="preserve"> uskutečnit návštěvy od 8,00 do </w:t>
      </w:r>
      <w:r w:rsidRPr="000E7E1F">
        <w:rPr>
          <w:rFonts w:ascii="Arial" w:hAnsi="Arial" w:cs="Arial"/>
          <w:sz w:val="28"/>
          <w:szCs w:val="28"/>
        </w:rPr>
        <w:t xml:space="preserve">20,00 hodin. Je potřebné brát ohled na ostatní klienty a neomezovat jejich soukromí. 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Vstup do provozních</w:t>
      </w:r>
      <w:r w:rsidRPr="000E7E1F">
        <w:rPr>
          <w:rFonts w:ascii="Arial" w:hAnsi="Arial" w:cs="Arial"/>
          <w:b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místností je klientům a návštěvníkům zakázán. Při mimořádných událostech hygienicko</w:t>
      </w:r>
      <w:r>
        <w:rPr>
          <w:rFonts w:ascii="Arial" w:hAnsi="Arial" w:cs="Arial"/>
          <w:sz w:val="28"/>
          <w:szCs w:val="28"/>
        </w:rPr>
        <w:t>-</w:t>
      </w:r>
      <w:r w:rsidRPr="000E7E1F">
        <w:rPr>
          <w:rFonts w:ascii="Arial" w:hAnsi="Arial" w:cs="Arial"/>
          <w:sz w:val="28"/>
          <w:szCs w:val="28"/>
        </w:rPr>
        <w:t xml:space="preserve">epidemiologického charakteru může ředitelka </w:t>
      </w:r>
      <w:r>
        <w:rPr>
          <w:rFonts w:ascii="Arial" w:hAnsi="Arial" w:cs="Arial"/>
          <w:sz w:val="28"/>
          <w:szCs w:val="28"/>
        </w:rPr>
        <w:t xml:space="preserve">návštěvy </w:t>
      </w:r>
      <w:r w:rsidRPr="000E7E1F">
        <w:rPr>
          <w:rFonts w:ascii="Arial" w:hAnsi="Arial" w:cs="Arial"/>
          <w:sz w:val="28"/>
          <w:szCs w:val="28"/>
        </w:rPr>
        <w:t>omezit</w:t>
      </w:r>
      <w:r>
        <w:rPr>
          <w:rFonts w:ascii="Arial" w:hAnsi="Arial" w:cs="Arial"/>
          <w:sz w:val="28"/>
          <w:szCs w:val="28"/>
        </w:rPr>
        <w:t>, popřípadě na přechodnou dobu zakázat.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1A4CCE" w:rsidRDefault="00D76580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15" w:name="_Toc58237835"/>
      <w:r w:rsidRPr="001A4CCE">
        <w:rPr>
          <w:rFonts w:ascii="Arial" w:hAnsi="Arial"/>
          <w:sz w:val="32"/>
          <w:szCs w:val="32"/>
        </w:rPr>
        <w:t xml:space="preserve">Pobyt klienta mimo </w:t>
      </w:r>
      <w:r>
        <w:rPr>
          <w:rFonts w:ascii="Arial" w:hAnsi="Arial"/>
          <w:sz w:val="32"/>
          <w:szCs w:val="32"/>
        </w:rPr>
        <w:t>Domov pro seniory Zahradní Město</w:t>
      </w:r>
      <w:bookmarkEnd w:id="15"/>
    </w:p>
    <w:p w:rsidR="00D76580" w:rsidRPr="001555B9" w:rsidRDefault="00D76580" w:rsidP="00D76580">
      <w:pPr>
        <w:pStyle w:val="Nadpis1"/>
        <w:rPr>
          <w:rFonts w:ascii="Arial" w:hAnsi="Arial"/>
          <w:sz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Pobyt mimo zařízení oznamuje klient všeobecné sestře. V </w:t>
      </w:r>
      <w:r w:rsidRPr="000E7E1F">
        <w:rPr>
          <w:rFonts w:ascii="Arial" w:hAnsi="Arial" w:cs="Arial"/>
          <w:sz w:val="28"/>
          <w:szCs w:val="28"/>
        </w:rPr>
        <w:t xml:space="preserve">zájmu bezpečí klienta </w:t>
      </w:r>
      <w:r>
        <w:rPr>
          <w:rFonts w:ascii="Arial" w:hAnsi="Arial" w:cs="Arial"/>
          <w:sz w:val="28"/>
          <w:szCs w:val="28"/>
        </w:rPr>
        <w:t>d</w:t>
      </w:r>
      <w:r w:rsidRPr="000E7E1F">
        <w:rPr>
          <w:rFonts w:ascii="Arial" w:hAnsi="Arial" w:cs="Arial"/>
          <w:sz w:val="28"/>
          <w:szCs w:val="28"/>
        </w:rPr>
        <w:t>oporučujeme oznámit odchod mimo areál službu konajícímu personálu.</w:t>
      </w:r>
    </w:p>
    <w:p w:rsidR="00EF053F" w:rsidRPr="000E7E1F" w:rsidRDefault="00EF053F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00096A" w:rsidRDefault="00D76580" w:rsidP="00D76580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16" w:name="_Toc58237836"/>
      <w:r w:rsidRPr="0000096A">
        <w:rPr>
          <w:rFonts w:ascii="Arial" w:hAnsi="Arial"/>
          <w:sz w:val="32"/>
          <w:szCs w:val="32"/>
        </w:rPr>
        <w:lastRenderedPageBreak/>
        <w:t>Stížnosti, podněty a připomínky</w:t>
      </w:r>
      <w:bookmarkEnd w:id="16"/>
    </w:p>
    <w:p w:rsidR="00D76580" w:rsidRPr="000E7E1F" w:rsidRDefault="00D76580" w:rsidP="00D76580">
      <w:pPr>
        <w:tabs>
          <w:tab w:val="left" w:pos="546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Klienti a</w:t>
      </w:r>
      <w:r w:rsidRPr="000E7E1F">
        <w:rPr>
          <w:rFonts w:ascii="Arial" w:hAnsi="Arial" w:cs="Arial"/>
          <w:sz w:val="28"/>
          <w:szCs w:val="28"/>
        </w:rPr>
        <w:t xml:space="preserve"> další osoby mají právo vyjádřit své stížnosti, podněty a</w:t>
      </w:r>
      <w:r>
        <w:rPr>
          <w:rFonts w:ascii="Arial" w:hAnsi="Arial" w:cs="Arial"/>
          <w:sz w:val="28"/>
          <w:szCs w:val="28"/>
        </w:rPr>
        <w:t> </w:t>
      </w:r>
      <w:r w:rsidRPr="000E7E1F">
        <w:rPr>
          <w:rFonts w:ascii="Arial" w:hAnsi="Arial" w:cs="Arial"/>
          <w:sz w:val="28"/>
          <w:szCs w:val="28"/>
        </w:rPr>
        <w:t>připomínky související s kvalitou poskytovan</w:t>
      </w:r>
      <w:r>
        <w:rPr>
          <w:rFonts w:ascii="Arial" w:hAnsi="Arial" w:cs="Arial"/>
          <w:sz w:val="28"/>
          <w:szCs w:val="28"/>
        </w:rPr>
        <w:t>é</w:t>
      </w:r>
      <w:r w:rsidRPr="000E7E1F">
        <w:rPr>
          <w:rFonts w:ascii="Arial" w:hAnsi="Arial" w:cs="Arial"/>
          <w:sz w:val="28"/>
          <w:szCs w:val="28"/>
        </w:rPr>
        <w:t xml:space="preserve"> služ</w:t>
      </w:r>
      <w:r>
        <w:rPr>
          <w:rFonts w:ascii="Arial" w:hAnsi="Arial" w:cs="Arial"/>
          <w:sz w:val="28"/>
          <w:szCs w:val="28"/>
        </w:rPr>
        <w:t>by. Stížnost je možné sděli</w:t>
      </w:r>
      <w:r w:rsidRPr="001F536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jakémukoli pracovníkovi organizace. Stížnost může být podána písemnou či ústní formou. Lze ji též podat prostřednictvím schránek „Stížnosti, podněty, připomínky“ umístěných na každé stanici a </w:t>
      </w:r>
      <w:r w:rsidRPr="00C65FD6">
        <w:rPr>
          <w:rFonts w:ascii="Arial" w:hAnsi="Arial" w:cs="Arial"/>
          <w:sz w:val="28"/>
          <w:szCs w:val="28"/>
        </w:rPr>
        <w:t>u výtahu před vstupem na stanici 3A</w:t>
      </w:r>
      <w:r>
        <w:rPr>
          <w:rFonts w:ascii="Arial" w:hAnsi="Arial" w:cs="Arial"/>
          <w:sz w:val="28"/>
          <w:szCs w:val="28"/>
        </w:rPr>
        <w:t xml:space="preserve">, poštou, telefonicky nebo elektronicky. </w:t>
      </w: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0E7E1F">
        <w:rPr>
          <w:rFonts w:ascii="Arial" w:hAnsi="Arial" w:cs="Arial"/>
          <w:sz w:val="28"/>
          <w:szCs w:val="28"/>
        </w:rPr>
        <w:t>tížnosti</w:t>
      </w:r>
      <w:r>
        <w:rPr>
          <w:rFonts w:ascii="Arial" w:hAnsi="Arial" w:cs="Arial"/>
          <w:sz w:val="28"/>
          <w:szCs w:val="28"/>
        </w:rPr>
        <w:t>,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0E7E1F">
        <w:rPr>
          <w:rFonts w:ascii="Arial" w:hAnsi="Arial" w:cs="Arial"/>
          <w:sz w:val="28"/>
          <w:szCs w:val="28"/>
        </w:rPr>
        <w:t>odněty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a připomínky jsou evidovány v</w:t>
      </w:r>
      <w:r>
        <w:rPr>
          <w:rFonts w:ascii="Arial" w:hAnsi="Arial" w:cs="Arial"/>
          <w:sz w:val="28"/>
          <w:szCs w:val="28"/>
        </w:rPr>
        <w:t> </w:t>
      </w:r>
      <w:r w:rsidRPr="000E7E1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ekretariátu ředitelky. V</w:t>
      </w:r>
      <w:r w:rsidRPr="000E7E1F">
        <w:rPr>
          <w:rFonts w:ascii="Arial" w:hAnsi="Arial" w:cs="Arial"/>
          <w:sz w:val="28"/>
          <w:szCs w:val="28"/>
        </w:rPr>
        <w:t xml:space="preserve">yřizují je vedoucí zaměstnanci </w:t>
      </w:r>
      <w:r>
        <w:rPr>
          <w:rFonts w:ascii="Arial" w:hAnsi="Arial" w:cs="Arial"/>
          <w:sz w:val="28"/>
          <w:szCs w:val="28"/>
        </w:rPr>
        <w:t>jednotlivých úseků. P</w:t>
      </w:r>
      <w:r w:rsidRPr="000E7E1F">
        <w:rPr>
          <w:rFonts w:ascii="Arial" w:hAnsi="Arial" w:cs="Arial"/>
          <w:sz w:val="28"/>
          <w:szCs w:val="28"/>
        </w:rPr>
        <w:t>okud klient není s nápravou spokojen, obrátí se na ředitelku. V případě přetrvávající nespokojenosti s vyří</w:t>
      </w:r>
      <w:r>
        <w:rPr>
          <w:rFonts w:ascii="Arial" w:hAnsi="Arial" w:cs="Arial"/>
          <w:sz w:val="28"/>
          <w:szCs w:val="28"/>
        </w:rPr>
        <w:t>zením stížnosti nebo s nápravou</w:t>
      </w:r>
      <w:r w:rsidRPr="000E7E1F">
        <w:rPr>
          <w:rFonts w:ascii="Arial" w:hAnsi="Arial" w:cs="Arial"/>
          <w:sz w:val="28"/>
          <w:szCs w:val="28"/>
        </w:rPr>
        <w:t xml:space="preserve"> může podat stížnost u zřizovatele</w:t>
      </w:r>
      <w:r>
        <w:rPr>
          <w:rFonts w:ascii="Arial" w:hAnsi="Arial" w:cs="Arial"/>
          <w:sz w:val="28"/>
          <w:szCs w:val="28"/>
        </w:rPr>
        <w:t>, kterým je Hlavní město</w:t>
      </w:r>
      <w:r w:rsidRPr="000E7E1F">
        <w:rPr>
          <w:rFonts w:ascii="Arial" w:hAnsi="Arial" w:cs="Arial"/>
          <w:sz w:val="28"/>
          <w:szCs w:val="28"/>
        </w:rPr>
        <w:t xml:space="preserve"> Prah</w:t>
      </w:r>
      <w:r>
        <w:rPr>
          <w:rFonts w:ascii="Arial" w:hAnsi="Arial" w:cs="Arial"/>
          <w:sz w:val="28"/>
          <w:szCs w:val="28"/>
        </w:rPr>
        <w:t>a</w:t>
      </w:r>
      <w:r w:rsidRPr="000E7E1F">
        <w:rPr>
          <w:rFonts w:ascii="Arial" w:hAnsi="Arial" w:cs="Arial"/>
          <w:sz w:val="28"/>
          <w:szCs w:val="28"/>
        </w:rPr>
        <w:t>, nebo</w:t>
      </w:r>
      <w:r>
        <w:rPr>
          <w:rFonts w:ascii="Arial" w:hAnsi="Arial" w:cs="Arial"/>
          <w:sz w:val="28"/>
          <w:szCs w:val="28"/>
        </w:rPr>
        <w:t xml:space="preserve"> se obrátit</w:t>
      </w:r>
      <w:r w:rsidRPr="000E7E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 w:rsidRPr="000E7E1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následující instituce: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 w:rsidRPr="003E2AAF">
        <w:rPr>
          <w:rFonts w:ascii="Arial" w:hAnsi="Arial" w:cs="Arial"/>
          <w:sz w:val="28"/>
          <w:szCs w:val="28"/>
        </w:rPr>
        <w:t>MPSV – odbor sociálních služeb, sociální práce a sociálního bydlení</w:t>
      </w:r>
      <w:r>
        <w:rPr>
          <w:rFonts w:ascii="Arial" w:hAnsi="Arial" w:cs="Arial"/>
          <w:sz w:val="28"/>
          <w:szCs w:val="28"/>
        </w:rPr>
        <w:t>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Český helsinský výbor,</w:t>
      </w:r>
    </w:p>
    <w:p w:rsidR="00D76580" w:rsidRDefault="00D76580" w:rsidP="00D76580">
      <w:pPr>
        <w:numPr>
          <w:ilvl w:val="0"/>
          <w:numId w:val="24"/>
        </w:numPr>
        <w:spacing w:after="60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Kancelář veřejného ochránce práv.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00096A" w:rsidRDefault="00D76580" w:rsidP="00D76580">
      <w:pPr>
        <w:pStyle w:val="Nadpis1"/>
        <w:tabs>
          <w:tab w:val="clear" w:pos="432"/>
          <w:tab w:val="num" w:pos="0"/>
        </w:tabs>
        <w:spacing w:before="240"/>
        <w:ind w:left="0" w:firstLine="0"/>
        <w:rPr>
          <w:rFonts w:ascii="Arial" w:hAnsi="Arial"/>
          <w:sz w:val="32"/>
          <w:szCs w:val="32"/>
        </w:rPr>
      </w:pPr>
      <w:bookmarkStart w:id="17" w:name="_Toc58237837"/>
      <w:r w:rsidRPr="0000096A">
        <w:rPr>
          <w:rFonts w:ascii="Arial" w:hAnsi="Arial"/>
          <w:sz w:val="32"/>
          <w:szCs w:val="32"/>
        </w:rPr>
        <w:t>Dodržování bezpečnostních předpisů</w:t>
      </w:r>
      <w:bookmarkEnd w:id="17"/>
    </w:p>
    <w:p w:rsidR="00D76580" w:rsidRPr="001555B9" w:rsidRDefault="00D76580" w:rsidP="00D76580">
      <w:pPr>
        <w:pStyle w:val="Nadpis1"/>
        <w:rPr>
          <w:rFonts w:ascii="Arial" w:hAnsi="Arial"/>
          <w:sz w:val="28"/>
          <w:szCs w:val="28"/>
        </w:rPr>
      </w:pPr>
    </w:p>
    <w:p w:rsidR="00D76580" w:rsidRPr="000E7E1F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Všichni klienti jsou povinni dbát protipožárních a bezpečnostní</w:t>
      </w:r>
      <w:r>
        <w:rPr>
          <w:rFonts w:ascii="Arial" w:hAnsi="Arial" w:cs="Arial"/>
          <w:sz w:val="28"/>
          <w:szCs w:val="28"/>
        </w:rPr>
        <w:t>ch předpisů</w:t>
      </w:r>
      <w:r w:rsidRPr="000E7E1F">
        <w:rPr>
          <w:rFonts w:ascii="Arial" w:hAnsi="Arial" w:cs="Arial"/>
          <w:sz w:val="28"/>
          <w:szCs w:val="28"/>
        </w:rPr>
        <w:t xml:space="preserve"> vyvěšen</w:t>
      </w:r>
      <w:r>
        <w:rPr>
          <w:rFonts w:ascii="Arial" w:hAnsi="Arial" w:cs="Arial"/>
          <w:sz w:val="28"/>
          <w:szCs w:val="28"/>
        </w:rPr>
        <w:t>ých</w:t>
      </w:r>
      <w:r w:rsidRPr="000E7E1F">
        <w:rPr>
          <w:rFonts w:ascii="Arial" w:hAnsi="Arial" w:cs="Arial"/>
          <w:sz w:val="28"/>
          <w:szCs w:val="28"/>
        </w:rPr>
        <w:t xml:space="preserve"> na chodbách a řídit se pokyny zaměstnanců. Zjistí-li klient požár, je povinen oznámit to neprodleně službu konajícímu personálu. Z důvodů požární </w:t>
      </w:r>
      <w:r>
        <w:rPr>
          <w:rFonts w:ascii="Arial" w:hAnsi="Arial" w:cs="Arial"/>
          <w:sz w:val="28"/>
          <w:szCs w:val="28"/>
        </w:rPr>
        <w:t>i</w:t>
      </w:r>
      <w:r w:rsidRPr="000E7E1F">
        <w:rPr>
          <w:rFonts w:ascii="Arial" w:hAnsi="Arial" w:cs="Arial"/>
          <w:sz w:val="28"/>
          <w:szCs w:val="28"/>
        </w:rPr>
        <w:t xml:space="preserve"> obecné bezpe</w:t>
      </w:r>
      <w:r>
        <w:rPr>
          <w:rFonts w:ascii="Arial" w:hAnsi="Arial" w:cs="Arial"/>
          <w:sz w:val="28"/>
          <w:szCs w:val="28"/>
        </w:rPr>
        <w:t>čnosti je zakázáno umísťovat na </w:t>
      </w:r>
      <w:r w:rsidRPr="000E7E1F">
        <w:rPr>
          <w:rFonts w:ascii="Arial" w:hAnsi="Arial" w:cs="Arial"/>
          <w:sz w:val="28"/>
          <w:szCs w:val="28"/>
        </w:rPr>
        <w:t xml:space="preserve">chodby, schodiště a do společných prostor předměty znemožňující evakuaci a záchranné práce. </w:t>
      </w:r>
      <w:r>
        <w:rPr>
          <w:rFonts w:ascii="Arial" w:hAnsi="Arial" w:cs="Arial"/>
          <w:sz w:val="28"/>
          <w:szCs w:val="28"/>
        </w:rPr>
        <w:t>Manipulace s ohněm v zařízení je </w:t>
      </w:r>
      <w:r w:rsidRPr="000E7E1F">
        <w:rPr>
          <w:rFonts w:ascii="Arial" w:hAnsi="Arial" w:cs="Arial"/>
          <w:sz w:val="28"/>
          <w:szCs w:val="28"/>
        </w:rPr>
        <w:t>porušení protipožárních předpisů.</w:t>
      </w:r>
    </w:p>
    <w:p w:rsidR="00D76580" w:rsidRDefault="00D76580" w:rsidP="00D76580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FD7541">
        <w:rPr>
          <w:rFonts w:ascii="Arial" w:hAnsi="Arial" w:cs="Arial"/>
          <w:sz w:val="28"/>
          <w:szCs w:val="28"/>
        </w:rPr>
        <w:t>Klienti používající vlastní elektrické spotřebiče (televizi, rádio, lampy, fény, holicí strojky, prodlužovací šňůry, apod.) jsou povinni předložit potvrzení o revizní kontrole. Nemají-li takové potvrzení, musí nechat spotřebič prověřit revizním technikem a do doby provedení revize nesmí být spotřebič v domově používán. Revizi si zajistí klient sám</w:t>
      </w:r>
      <w:r w:rsidR="009C1C5A" w:rsidRPr="00FD7541">
        <w:rPr>
          <w:rFonts w:ascii="Arial" w:hAnsi="Arial" w:cs="Arial"/>
          <w:sz w:val="28"/>
          <w:szCs w:val="28"/>
        </w:rPr>
        <w:t>.</w:t>
      </w:r>
      <w:r w:rsidRPr="00FD7541">
        <w:rPr>
          <w:rFonts w:ascii="Arial" w:hAnsi="Arial" w:cs="Arial"/>
          <w:sz w:val="28"/>
          <w:szCs w:val="28"/>
        </w:rPr>
        <w:t xml:space="preserve"> </w:t>
      </w:r>
    </w:p>
    <w:p w:rsidR="00D76580" w:rsidRPr="000E7E1F" w:rsidRDefault="00D76580" w:rsidP="00316D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 důvodů bezpečnosti je zakázáno používat varné konvice, mikrovlnné trouby, elektrické deky, </w:t>
      </w:r>
      <w:r w:rsidR="00324205">
        <w:rPr>
          <w:rFonts w:ascii="Arial" w:hAnsi="Arial" w:cs="Arial"/>
          <w:sz w:val="28"/>
          <w:szCs w:val="28"/>
        </w:rPr>
        <w:t xml:space="preserve">žehličky, </w:t>
      </w:r>
      <w:r>
        <w:rPr>
          <w:rFonts w:ascii="Arial" w:hAnsi="Arial" w:cs="Arial"/>
          <w:sz w:val="28"/>
          <w:szCs w:val="28"/>
        </w:rPr>
        <w:t>vařiče a </w:t>
      </w:r>
      <w:r w:rsidRPr="000E7E1F">
        <w:rPr>
          <w:rFonts w:ascii="Arial" w:hAnsi="Arial" w:cs="Arial"/>
          <w:sz w:val="28"/>
          <w:szCs w:val="28"/>
        </w:rPr>
        <w:t>přímotop</w:t>
      </w:r>
      <w:r>
        <w:rPr>
          <w:rFonts w:ascii="Arial" w:hAnsi="Arial" w:cs="Arial"/>
          <w:sz w:val="28"/>
          <w:szCs w:val="28"/>
        </w:rPr>
        <w:t>y</w:t>
      </w:r>
      <w:r w:rsidRPr="000E7E1F">
        <w:rPr>
          <w:rFonts w:ascii="Arial" w:hAnsi="Arial" w:cs="Arial"/>
          <w:sz w:val="28"/>
          <w:szCs w:val="28"/>
        </w:rPr>
        <w:t xml:space="preserve">.  </w:t>
      </w:r>
    </w:p>
    <w:p w:rsidR="00D76580" w:rsidRPr="000E7E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 xml:space="preserve"> </w:t>
      </w:r>
    </w:p>
    <w:p w:rsidR="00D76580" w:rsidRPr="00316D09" w:rsidRDefault="00D76580" w:rsidP="00316D09">
      <w:pPr>
        <w:pStyle w:val="Nadpis1"/>
        <w:spacing w:before="240"/>
        <w:rPr>
          <w:rFonts w:ascii="Arial" w:hAnsi="Arial"/>
          <w:sz w:val="32"/>
          <w:szCs w:val="32"/>
        </w:rPr>
      </w:pPr>
      <w:bookmarkStart w:id="18" w:name="_Toc437605648"/>
      <w:bookmarkStart w:id="19" w:name="_Toc58237838"/>
      <w:r w:rsidRPr="00316D09">
        <w:rPr>
          <w:rFonts w:ascii="Arial" w:hAnsi="Arial"/>
          <w:sz w:val="32"/>
          <w:szCs w:val="32"/>
        </w:rPr>
        <w:lastRenderedPageBreak/>
        <w:t>Sociálně terapeutické činnosti</w:t>
      </w:r>
      <w:bookmarkEnd w:id="18"/>
      <w:bookmarkEnd w:id="19"/>
    </w:p>
    <w:p w:rsidR="00D76580" w:rsidRPr="007B1AA8" w:rsidRDefault="00D76580" w:rsidP="00D76580">
      <w:pPr>
        <w:rPr>
          <w:rFonts w:ascii="Arial" w:hAnsi="Arial" w:cs="Arial"/>
          <w:sz w:val="28"/>
          <w:lang w:eastAsia="ar-SA"/>
        </w:rPr>
      </w:pPr>
    </w:p>
    <w:p w:rsidR="00D76580" w:rsidRPr="00635445" w:rsidRDefault="00D76580" w:rsidP="00D76580">
      <w:pPr>
        <w:jc w:val="both"/>
        <w:rPr>
          <w:rFonts w:ascii="Arial" w:hAnsi="Arial" w:cs="Arial"/>
          <w:sz w:val="28"/>
          <w:szCs w:val="32"/>
        </w:rPr>
      </w:pPr>
      <w:r w:rsidRPr="00635445">
        <w:rPr>
          <w:rFonts w:ascii="Arial" w:hAnsi="Arial" w:cs="Arial"/>
          <w:sz w:val="28"/>
          <w:szCs w:val="32"/>
        </w:rPr>
        <w:t>Nabízíme sociálně terapeutické činnosti ve formě:</w:t>
      </w:r>
    </w:p>
    <w:p w:rsidR="00D76580" w:rsidRPr="00635445" w:rsidRDefault="00D76580" w:rsidP="00D76580">
      <w:pPr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taneční terapie</w:t>
      </w:r>
      <w:r>
        <w:rPr>
          <w:rFonts w:ascii="Arial" w:hAnsi="Arial" w:cs="Arial"/>
          <w:sz w:val="28"/>
          <w:szCs w:val="28"/>
        </w:rPr>
        <w:t>,</w:t>
      </w:r>
    </w:p>
    <w:p w:rsidR="00D76580" w:rsidRPr="00377052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377052">
        <w:rPr>
          <w:rFonts w:ascii="Arial" w:hAnsi="Arial" w:cs="Arial"/>
          <w:sz w:val="28"/>
          <w:szCs w:val="28"/>
        </w:rPr>
        <w:t>muzikoterapie,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trénink paměti</w:t>
      </w:r>
      <w:r>
        <w:rPr>
          <w:rFonts w:ascii="Arial" w:hAnsi="Arial" w:cs="Arial"/>
          <w:sz w:val="28"/>
          <w:szCs w:val="28"/>
        </w:rPr>
        <w:t>,</w:t>
      </w:r>
    </w:p>
    <w:p w:rsidR="00D76580" w:rsidRPr="006A43E8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smyslová stimulace v </w:t>
      </w:r>
      <w:proofErr w:type="spellStart"/>
      <w:r>
        <w:rPr>
          <w:rFonts w:ascii="Arial" w:hAnsi="Arial" w:cs="Arial"/>
          <w:sz w:val="28"/>
          <w:szCs w:val="28"/>
        </w:rPr>
        <w:t>multisenzorickém</w:t>
      </w:r>
      <w:proofErr w:type="spellEnd"/>
      <w:r>
        <w:rPr>
          <w:rFonts w:ascii="Arial" w:hAnsi="Arial" w:cs="Arial"/>
          <w:sz w:val="28"/>
          <w:szCs w:val="28"/>
        </w:rPr>
        <w:t xml:space="preserve"> koutku,</w:t>
      </w:r>
    </w:p>
    <w:p w:rsidR="00D76580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717F">
        <w:rPr>
          <w:rFonts w:ascii="Arial" w:hAnsi="Arial" w:cs="Arial"/>
          <w:sz w:val="28"/>
          <w:szCs w:val="28"/>
        </w:rPr>
        <w:t>procházky v zahradě areálu domova</w:t>
      </w:r>
      <w:r>
        <w:rPr>
          <w:rFonts w:ascii="Arial" w:hAnsi="Arial" w:cs="Arial"/>
          <w:sz w:val="28"/>
          <w:szCs w:val="28"/>
        </w:rPr>
        <w:t>,</w:t>
      </w:r>
    </w:p>
    <w:p w:rsidR="00D76580" w:rsidRPr="00B5717F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717F">
        <w:rPr>
          <w:rFonts w:ascii="Arial" w:hAnsi="Arial" w:cs="Arial"/>
          <w:sz w:val="28"/>
          <w:szCs w:val="28"/>
        </w:rPr>
        <w:t>společenské akce mimo naše zařízení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B5717F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717F">
        <w:rPr>
          <w:rFonts w:ascii="Arial" w:hAnsi="Arial" w:cs="Arial"/>
          <w:sz w:val="28"/>
          <w:szCs w:val="28"/>
        </w:rPr>
        <w:t>výlety</w:t>
      </w:r>
      <w:r>
        <w:rPr>
          <w:rFonts w:ascii="Arial" w:hAnsi="Arial" w:cs="Arial"/>
          <w:sz w:val="28"/>
          <w:szCs w:val="28"/>
        </w:rPr>
        <w:t>.</w:t>
      </w:r>
    </w:p>
    <w:p w:rsidR="00D76580" w:rsidRPr="00635445" w:rsidRDefault="00D76580" w:rsidP="00D76580">
      <w:pPr>
        <w:rPr>
          <w:rFonts w:ascii="Arial" w:hAnsi="Arial" w:cs="Arial"/>
          <w:lang w:eastAsia="ar-SA"/>
        </w:rPr>
      </w:pPr>
    </w:p>
    <w:p w:rsidR="00D76580" w:rsidRPr="00D37974" w:rsidRDefault="00D76580" w:rsidP="00D76580">
      <w:pPr>
        <w:pStyle w:val="Nadpis1"/>
        <w:tabs>
          <w:tab w:val="clear" w:pos="432"/>
          <w:tab w:val="num" w:pos="0"/>
        </w:tabs>
        <w:spacing w:before="240"/>
        <w:ind w:left="0" w:firstLine="0"/>
        <w:rPr>
          <w:rFonts w:ascii="Arial" w:hAnsi="Arial"/>
          <w:sz w:val="32"/>
          <w:szCs w:val="32"/>
        </w:rPr>
      </w:pPr>
      <w:bookmarkStart w:id="20" w:name="_Toc437605649"/>
      <w:bookmarkStart w:id="21" w:name="_Toc58237839"/>
      <w:r w:rsidRPr="00D37974">
        <w:rPr>
          <w:rFonts w:ascii="Arial" w:hAnsi="Arial"/>
          <w:sz w:val="32"/>
          <w:szCs w:val="32"/>
        </w:rPr>
        <w:t>Aktivizační činnosti</w:t>
      </w:r>
      <w:bookmarkEnd w:id="20"/>
      <w:bookmarkEnd w:id="21"/>
    </w:p>
    <w:p w:rsidR="00D76580" w:rsidRPr="007B1AA8" w:rsidRDefault="00D76580" w:rsidP="00D76580">
      <w:pPr>
        <w:rPr>
          <w:rFonts w:ascii="Arial" w:hAnsi="Arial" w:cs="Arial"/>
          <w:sz w:val="28"/>
          <w:lang w:eastAsia="ar-SA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53437A">
        <w:rPr>
          <w:rFonts w:ascii="Arial" w:hAnsi="Arial" w:cs="Arial"/>
          <w:sz w:val="28"/>
          <w:szCs w:val="28"/>
        </w:rPr>
        <w:t xml:space="preserve">Smyslem aktivizačních činností je podporovat soběstačnost klientů, udržovat jejich psychickou a fyzickou kondici, zapojením do společenského života zabránit sociální izolaci a nabídnout jim možnost smysluplného trávení volného času. Vychází z individuálních potřeb a přání klientů v návaznosti na jejich možnosti a schopnosti. Probíhají formou individuální činnosti nebo skupinové aktivity. </w:t>
      </w:r>
    </w:p>
    <w:p w:rsidR="00D76580" w:rsidRPr="0053437A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7B1AA8" w:rsidRDefault="00D76580" w:rsidP="00D76580">
      <w:pPr>
        <w:pStyle w:val="Nadpis1"/>
        <w:ind w:left="431" w:hanging="431"/>
        <w:rPr>
          <w:rFonts w:ascii="Arial" w:hAnsi="Arial"/>
          <w:sz w:val="28"/>
          <w:szCs w:val="32"/>
        </w:rPr>
      </w:pPr>
      <w:bookmarkStart w:id="22" w:name="_Toc58237840"/>
      <w:r w:rsidRPr="007B1AA8">
        <w:rPr>
          <w:rFonts w:ascii="Arial" w:hAnsi="Arial"/>
          <w:sz w:val="28"/>
          <w:szCs w:val="32"/>
        </w:rPr>
        <w:t xml:space="preserve">Individuální </w:t>
      </w:r>
      <w:r>
        <w:rPr>
          <w:rFonts w:ascii="Arial" w:hAnsi="Arial"/>
          <w:sz w:val="28"/>
          <w:szCs w:val="32"/>
        </w:rPr>
        <w:t>aktivity</w:t>
      </w:r>
      <w:bookmarkEnd w:id="22"/>
    </w:p>
    <w:p w:rsidR="00D76580" w:rsidRPr="006765D4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53437A">
        <w:rPr>
          <w:rFonts w:ascii="Arial" w:hAnsi="Arial" w:cs="Arial"/>
          <w:sz w:val="28"/>
          <w:szCs w:val="28"/>
        </w:rPr>
        <w:t xml:space="preserve">V rámci individuální práce </w:t>
      </w:r>
      <w:r w:rsidRPr="00635445">
        <w:rPr>
          <w:rFonts w:ascii="Arial" w:hAnsi="Arial" w:cs="Arial"/>
          <w:sz w:val="28"/>
          <w:szCs w:val="28"/>
        </w:rPr>
        <w:t>nabízíme předčítání z knih, časopisů a novin, hraní společenských her, posl</w:t>
      </w:r>
      <w:r>
        <w:rPr>
          <w:rFonts w:ascii="Arial" w:hAnsi="Arial" w:cs="Arial"/>
          <w:sz w:val="28"/>
          <w:szCs w:val="28"/>
        </w:rPr>
        <w:t>ech hudby, činnosti zaměřené na</w:t>
      </w:r>
      <w:r w:rsidRPr="000E7E1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procvičování</w:t>
      </w:r>
      <w:r w:rsidRPr="00635445">
        <w:rPr>
          <w:rFonts w:ascii="Arial" w:hAnsi="Arial" w:cs="Arial"/>
          <w:sz w:val="28"/>
          <w:szCs w:val="28"/>
        </w:rPr>
        <w:t xml:space="preserve"> paměti </w:t>
      </w:r>
      <w:r>
        <w:rPr>
          <w:rFonts w:ascii="Arial" w:hAnsi="Arial" w:cs="Arial"/>
          <w:sz w:val="28"/>
          <w:szCs w:val="28"/>
        </w:rPr>
        <w:t>(řešení kř</w:t>
      </w:r>
      <w:r w:rsidRPr="00635445">
        <w:rPr>
          <w:rFonts w:ascii="Arial" w:hAnsi="Arial" w:cs="Arial"/>
          <w:sz w:val="28"/>
          <w:szCs w:val="28"/>
        </w:rPr>
        <w:t>ížovek a kvízů</w:t>
      </w:r>
      <w:r>
        <w:rPr>
          <w:rFonts w:ascii="Arial" w:hAnsi="Arial" w:cs="Arial"/>
          <w:sz w:val="28"/>
          <w:szCs w:val="28"/>
        </w:rPr>
        <w:t>, slovní hry),</w:t>
      </w:r>
      <w:r w:rsidRPr="006354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doprovod na zájmové aktivity a jiné.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  <w:r w:rsidRPr="0053437A">
        <w:rPr>
          <w:rFonts w:ascii="Arial" w:hAnsi="Arial" w:cs="Arial"/>
          <w:b/>
          <w:sz w:val="28"/>
          <w:szCs w:val="28"/>
        </w:rPr>
        <w:t>Společenské a zájmové aktivity</w:t>
      </w:r>
    </w:p>
    <w:p w:rsidR="00D76580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Klienti se mohou dle svého zájmu účastnit připravovaných aktivizačních programů, které probíhají na jednotlivých stanicích každý všední den. Pro každý program je vyhrazen konkrétní den a hodina konání. V</w:t>
      </w:r>
      <w:r w:rsidRPr="000E7E1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průběhu měsíce se také konají různé společenské akce. </w:t>
      </w:r>
      <w:r w:rsidRPr="00635445">
        <w:rPr>
          <w:rFonts w:ascii="Arial" w:hAnsi="Arial" w:cs="Arial"/>
          <w:sz w:val="28"/>
          <w:szCs w:val="28"/>
        </w:rPr>
        <w:t>Přehled všech aktuálně nabízených aktivit je k dispozici na</w:t>
      </w:r>
      <w:r>
        <w:rPr>
          <w:rFonts w:ascii="Arial" w:hAnsi="Arial" w:cs="Arial"/>
          <w:sz w:val="28"/>
          <w:szCs w:val="28"/>
        </w:rPr>
        <w:t xml:space="preserve"> informační</w:t>
      </w:r>
      <w:r w:rsidRPr="00635445">
        <w:rPr>
          <w:rFonts w:ascii="Arial" w:hAnsi="Arial" w:cs="Arial"/>
          <w:sz w:val="28"/>
          <w:szCs w:val="28"/>
        </w:rPr>
        <w:t xml:space="preserve"> tabuli v prostorách recepce a na nástěnkách jednotlivých stanic.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635445">
        <w:rPr>
          <w:rFonts w:ascii="Arial" w:hAnsi="Arial" w:cs="Arial"/>
          <w:sz w:val="28"/>
          <w:szCs w:val="28"/>
        </w:rPr>
        <w:t>ktivizační programy: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rekondiční cvičení, 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zpívání lidových písní,</w:t>
      </w:r>
    </w:p>
    <w:p w:rsidR="00D76580" w:rsidRPr="00377052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377052">
        <w:rPr>
          <w:rFonts w:ascii="Arial" w:hAnsi="Arial" w:cs="Arial"/>
          <w:sz w:val="28"/>
          <w:szCs w:val="28"/>
        </w:rPr>
        <w:lastRenderedPageBreak/>
        <w:t>ruční práce a vyrábění,</w:t>
      </w:r>
    </w:p>
    <w:p w:rsidR="00D76580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hrátky s pamětí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procvičování paměti a </w:t>
      </w:r>
      <w:r w:rsidRPr="00635445">
        <w:rPr>
          <w:rFonts w:ascii="Arial" w:hAnsi="Arial" w:cs="Arial"/>
          <w:sz w:val="28"/>
          <w:szCs w:val="28"/>
        </w:rPr>
        <w:t>didaktické hry</w:t>
      </w:r>
      <w:r>
        <w:rPr>
          <w:rFonts w:ascii="Arial" w:hAnsi="Arial" w:cs="Arial"/>
          <w:sz w:val="28"/>
          <w:szCs w:val="28"/>
        </w:rPr>
        <w:t>,</w:t>
      </w:r>
    </w:p>
    <w:p w:rsidR="00D76580" w:rsidRPr="00377052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377052">
        <w:rPr>
          <w:rFonts w:ascii="Arial" w:hAnsi="Arial" w:cs="Arial"/>
          <w:sz w:val="28"/>
          <w:szCs w:val="28"/>
        </w:rPr>
        <w:t>pohybově-rytmické cvičení vsedě</w:t>
      </w:r>
      <w:r>
        <w:rPr>
          <w:rFonts w:ascii="Arial" w:hAnsi="Arial" w:cs="Arial"/>
          <w:sz w:val="28"/>
          <w:szCs w:val="28"/>
        </w:rPr>
        <w:t xml:space="preserve"> a jiné.</w:t>
      </w:r>
    </w:p>
    <w:p w:rsidR="00D76580" w:rsidRPr="00635445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4B083E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Společenské akce:</w:t>
      </w:r>
    </w:p>
    <w:p w:rsidR="00D76580" w:rsidRPr="00635445" w:rsidRDefault="00D76580" w:rsidP="00D76580">
      <w:pPr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kavárna s hudbou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maškarní ples,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adventní otevírání Betléma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Mikulášská zábava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rozsvícení vánočního stromu,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pravidelné koncerty věnované ÚMČ Praha 10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vystoupení dětí z mateřských a základních škol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oslava narozenin klientů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sportovní hry a soutěže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pěvecká a taneční vystoupení</w:t>
      </w:r>
      <w:r>
        <w:rPr>
          <w:rFonts w:ascii="Arial" w:hAnsi="Arial" w:cs="Arial"/>
          <w:sz w:val="28"/>
          <w:szCs w:val="28"/>
        </w:rPr>
        <w:t>,</w:t>
      </w:r>
    </w:p>
    <w:p w:rsidR="00D76580" w:rsidRPr="00635445" w:rsidRDefault="00D76580" w:rsidP="00D7658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přednášky, besedy a jiné.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4B083E" w:rsidRDefault="00D76580" w:rsidP="00D76580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Církevní aktivity:</w:t>
      </w:r>
    </w:p>
    <w:p w:rsidR="00D76580" w:rsidRPr="00635445" w:rsidRDefault="00D76580" w:rsidP="00D76580">
      <w:pPr>
        <w:numPr>
          <w:ilvl w:val="0"/>
          <w:numId w:val="20"/>
        </w:numPr>
        <w:spacing w:line="276" w:lineRule="auto"/>
        <w:ind w:left="720" w:hanging="300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bohoslužby Církve československé husitské</w:t>
      </w:r>
      <w:r>
        <w:rPr>
          <w:rFonts w:ascii="Arial" w:hAnsi="Arial" w:cs="Arial"/>
          <w:sz w:val="28"/>
          <w:szCs w:val="28"/>
        </w:rPr>
        <w:t>,</w:t>
      </w:r>
    </w:p>
    <w:p w:rsidR="00D76580" w:rsidRDefault="00D76580" w:rsidP="00D76580">
      <w:pPr>
        <w:numPr>
          <w:ilvl w:val="0"/>
          <w:numId w:val="20"/>
        </w:numPr>
        <w:spacing w:line="276" w:lineRule="auto"/>
        <w:ind w:left="709" w:hanging="289"/>
        <w:jc w:val="both"/>
        <w:rPr>
          <w:rFonts w:ascii="Arial" w:hAnsi="Arial" w:cs="Arial"/>
          <w:sz w:val="28"/>
          <w:szCs w:val="28"/>
        </w:rPr>
      </w:pPr>
      <w:r w:rsidRPr="00635445">
        <w:rPr>
          <w:rFonts w:ascii="Arial" w:hAnsi="Arial" w:cs="Arial"/>
          <w:sz w:val="28"/>
          <w:szCs w:val="28"/>
        </w:rPr>
        <w:t>římskokatolická mše svatá</w:t>
      </w:r>
      <w:r>
        <w:rPr>
          <w:rFonts w:ascii="Arial" w:hAnsi="Arial" w:cs="Arial"/>
          <w:sz w:val="28"/>
          <w:szCs w:val="28"/>
        </w:rPr>
        <w:t>.</w:t>
      </w:r>
    </w:p>
    <w:p w:rsidR="00461AB9" w:rsidRDefault="00461AB9" w:rsidP="00461AB9">
      <w:pPr>
        <w:jc w:val="both"/>
        <w:rPr>
          <w:rFonts w:ascii="Arial" w:hAnsi="Arial" w:cs="Arial"/>
          <w:sz w:val="28"/>
          <w:szCs w:val="28"/>
        </w:rPr>
      </w:pPr>
    </w:p>
    <w:p w:rsidR="00D76580" w:rsidRPr="00461AB9" w:rsidRDefault="00D76580" w:rsidP="00461AB9">
      <w:pPr>
        <w:pStyle w:val="Nadpis1"/>
        <w:tabs>
          <w:tab w:val="clear" w:pos="432"/>
          <w:tab w:val="num" w:pos="0"/>
        </w:tabs>
        <w:spacing w:before="240"/>
        <w:ind w:left="0" w:firstLine="0"/>
        <w:rPr>
          <w:rFonts w:ascii="Arial" w:hAnsi="Arial"/>
          <w:sz w:val="32"/>
          <w:szCs w:val="32"/>
        </w:rPr>
      </w:pPr>
      <w:bookmarkStart w:id="23" w:name="_Toc58237841"/>
      <w:r w:rsidRPr="00461AB9">
        <w:rPr>
          <w:rFonts w:ascii="Arial" w:hAnsi="Arial"/>
          <w:sz w:val="32"/>
          <w:szCs w:val="32"/>
        </w:rPr>
        <w:t>Účinnost</w:t>
      </w:r>
      <w:bookmarkEnd w:id="23"/>
    </w:p>
    <w:p w:rsidR="00D76580" w:rsidRPr="000E7E1F" w:rsidRDefault="00D76580" w:rsidP="00D76580">
      <w:pPr>
        <w:jc w:val="both"/>
        <w:rPr>
          <w:rFonts w:ascii="Arial" w:hAnsi="Arial" w:cs="Arial"/>
          <w:b/>
          <w:sz w:val="28"/>
          <w:szCs w:val="28"/>
        </w:rPr>
      </w:pPr>
    </w:p>
    <w:p w:rsidR="006D431F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Tento Domácí řád</w:t>
      </w:r>
      <w:r>
        <w:rPr>
          <w:rFonts w:ascii="Arial" w:hAnsi="Arial" w:cs="Arial"/>
          <w:sz w:val="28"/>
          <w:szCs w:val="28"/>
        </w:rPr>
        <w:t xml:space="preserve"> </w:t>
      </w:r>
      <w:r w:rsidRPr="000E7E1F">
        <w:rPr>
          <w:rFonts w:ascii="Arial" w:hAnsi="Arial" w:cs="Arial"/>
          <w:sz w:val="28"/>
          <w:szCs w:val="28"/>
        </w:rPr>
        <w:t>nabývá účinnosti dnem</w:t>
      </w:r>
      <w:r w:rsidR="00324205">
        <w:rPr>
          <w:rFonts w:ascii="Arial" w:hAnsi="Arial" w:cs="Arial"/>
          <w:sz w:val="28"/>
          <w:szCs w:val="28"/>
        </w:rPr>
        <w:t xml:space="preserve"> 25. 10. 2021</w:t>
      </w:r>
      <w:r>
        <w:rPr>
          <w:rFonts w:ascii="Arial" w:hAnsi="Arial" w:cs="Arial"/>
          <w:sz w:val="28"/>
          <w:szCs w:val="28"/>
        </w:rPr>
        <w:t xml:space="preserve"> </w:t>
      </w:r>
      <w:r w:rsidR="00324205">
        <w:rPr>
          <w:rFonts w:ascii="Arial" w:hAnsi="Arial" w:cs="Arial"/>
          <w:sz w:val="28"/>
          <w:szCs w:val="28"/>
        </w:rPr>
        <w:t xml:space="preserve">a současně se ruší Domácí řád ze dne </w:t>
      </w:r>
      <w:r w:rsidR="00324205">
        <w:rPr>
          <w:rFonts w:ascii="Arial" w:hAnsi="Arial" w:cs="Arial"/>
          <w:sz w:val="28"/>
          <w:szCs w:val="28"/>
        </w:rPr>
        <w:t>1. 11. 2020</w:t>
      </w:r>
      <w:r w:rsidR="00324205">
        <w:rPr>
          <w:rFonts w:ascii="Arial" w:hAnsi="Arial" w:cs="Arial"/>
          <w:sz w:val="28"/>
          <w:szCs w:val="28"/>
        </w:rPr>
        <w:t>.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  <w:r w:rsidRPr="00074B5C">
        <w:rPr>
          <w:rFonts w:ascii="Arial" w:hAnsi="Arial" w:cs="Arial"/>
          <w:sz w:val="28"/>
          <w:szCs w:val="28"/>
        </w:rPr>
        <w:t xml:space="preserve">V Praze dne </w:t>
      </w:r>
      <w:r w:rsidR="00324205">
        <w:rPr>
          <w:rFonts w:ascii="Arial" w:hAnsi="Arial" w:cs="Arial"/>
          <w:sz w:val="28"/>
          <w:szCs w:val="28"/>
        </w:rPr>
        <w:t>25</w:t>
      </w:r>
      <w:r w:rsidRPr="00074B5C">
        <w:rPr>
          <w:rFonts w:ascii="Arial" w:hAnsi="Arial" w:cs="Arial"/>
          <w:sz w:val="28"/>
          <w:szCs w:val="28"/>
        </w:rPr>
        <w:t xml:space="preserve">. </w:t>
      </w:r>
      <w:r w:rsidR="006D431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 202</w:t>
      </w:r>
      <w:r w:rsidR="00324205">
        <w:rPr>
          <w:rFonts w:ascii="Arial" w:hAnsi="Arial" w:cs="Arial"/>
          <w:sz w:val="28"/>
          <w:szCs w:val="28"/>
        </w:rPr>
        <w:t>1</w:t>
      </w:r>
      <w:bookmarkStart w:id="24" w:name="_GoBack"/>
      <w:bookmarkEnd w:id="24"/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461AB9" w:rsidRDefault="00461AB9" w:rsidP="00D76580">
      <w:pPr>
        <w:jc w:val="both"/>
        <w:rPr>
          <w:rFonts w:ascii="Arial" w:hAnsi="Arial" w:cs="Arial"/>
          <w:sz w:val="28"/>
          <w:szCs w:val="28"/>
        </w:rPr>
      </w:pPr>
    </w:p>
    <w:p w:rsidR="00183F24" w:rsidRDefault="00183F24" w:rsidP="00D76580">
      <w:pPr>
        <w:jc w:val="both"/>
        <w:rPr>
          <w:rFonts w:ascii="Arial" w:hAnsi="Arial" w:cs="Arial"/>
          <w:sz w:val="28"/>
          <w:szCs w:val="28"/>
        </w:rPr>
      </w:pPr>
    </w:p>
    <w:p w:rsidR="00461AB9" w:rsidRDefault="00461AB9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Default="00D76580" w:rsidP="00D76580">
      <w:pPr>
        <w:jc w:val="both"/>
        <w:rPr>
          <w:rFonts w:ascii="Arial" w:hAnsi="Arial" w:cs="Arial"/>
          <w:sz w:val="28"/>
          <w:szCs w:val="28"/>
        </w:rPr>
      </w:pPr>
    </w:p>
    <w:p w:rsidR="00D76580" w:rsidRPr="000E7E1F" w:rsidRDefault="00D76580" w:rsidP="00D76580">
      <w:pPr>
        <w:ind w:firstLine="4962"/>
        <w:jc w:val="center"/>
        <w:rPr>
          <w:rFonts w:ascii="Arial" w:hAnsi="Arial" w:cs="Arial"/>
          <w:sz w:val="28"/>
          <w:szCs w:val="28"/>
        </w:rPr>
      </w:pPr>
      <w:r w:rsidRPr="000E7E1F">
        <w:rPr>
          <w:rFonts w:ascii="Arial" w:hAnsi="Arial" w:cs="Arial"/>
          <w:sz w:val="28"/>
          <w:szCs w:val="28"/>
        </w:rPr>
        <w:t>Mgr. Simona Zahrádková</w:t>
      </w:r>
    </w:p>
    <w:p w:rsidR="006A377F" w:rsidRDefault="00D76580" w:rsidP="00316D09">
      <w:pPr>
        <w:ind w:left="4248" w:firstLine="708"/>
        <w:jc w:val="center"/>
      </w:pPr>
      <w:r w:rsidRPr="000E7E1F">
        <w:rPr>
          <w:rFonts w:ascii="Arial" w:hAnsi="Arial" w:cs="Arial"/>
          <w:sz w:val="28"/>
          <w:szCs w:val="28"/>
        </w:rPr>
        <w:t>ředitelka</w:t>
      </w:r>
    </w:p>
    <w:sectPr w:rsidR="006A377F" w:rsidSect="000B3F5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FA" w:rsidRDefault="00B204FA">
      <w:r>
        <w:separator/>
      </w:r>
    </w:p>
  </w:endnote>
  <w:endnote w:type="continuationSeparator" w:id="0">
    <w:p w:rsidR="00B204FA" w:rsidRDefault="00B2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79" w:rsidRDefault="007468CC" w:rsidP="00B54D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0679" w:rsidRDefault="00B204FA" w:rsidP="000B3F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79" w:rsidRPr="00CA4C58" w:rsidRDefault="007468CC">
    <w:pPr>
      <w:pStyle w:val="Zpat"/>
      <w:jc w:val="center"/>
      <w:rPr>
        <w:rFonts w:ascii="Arial" w:hAnsi="Arial" w:cs="Arial"/>
        <w:sz w:val="28"/>
        <w:szCs w:val="28"/>
      </w:rPr>
    </w:pPr>
    <w:r w:rsidRPr="00CA4C58">
      <w:rPr>
        <w:rFonts w:ascii="Arial" w:hAnsi="Arial" w:cs="Arial"/>
        <w:sz w:val="28"/>
        <w:szCs w:val="28"/>
      </w:rPr>
      <w:fldChar w:fldCharType="begin"/>
    </w:r>
    <w:r w:rsidRPr="00CA4C58">
      <w:rPr>
        <w:rFonts w:ascii="Arial" w:hAnsi="Arial" w:cs="Arial"/>
        <w:sz w:val="28"/>
        <w:szCs w:val="28"/>
      </w:rPr>
      <w:instrText>PAGE   \* MERGEFORMAT</w:instrText>
    </w:r>
    <w:r w:rsidRPr="00CA4C58">
      <w:rPr>
        <w:rFonts w:ascii="Arial" w:hAnsi="Arial" w:cs="Arial"/>
        <w:sz w:val="28"/>
        <w:szCs w:val="28"/>
      </w:rPr>
      <w:fldChar w:fldCharType="separate"/>
    </w:r>
    <w:r w:rsidR="00324205">
      <w:rPr>
        <w:rFonts w:ascii="Arial" w:hAnsi="Arial" w:cs="Arial"/>
        <w:noProof/>
        <w:sz w:val="28"/>
        <w:szCs w:val="28"/>
      </w:rPr>
      <w:t>13</w:t>
    </w:r>
    <w:r w:rsidRPr="00CA4C58">
      <w:rPr>
        <w:rFonts w:ascii="Arial" w:hAnsi="Arial" w:cs="Arial"/>
        <w:sz w:val="28"/>
        <w:szCs w:val="28"/>
      </w:rPr>
      <w:fldChar w:fldCharType="end"/>
    </w:r>
  </w:p>
  <w:p w:rsidR="00CC0679" w:rsidRDefault="00B204FA" w:rsidP="000B3F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FA" w:rsidRDefault="00B204FA">
      <w:r>
        <w:separator/>
      </w:r>
    </w:p>
  </w:footnote>
  <w:footnote w:type="continuationSeparator" w:id="0">
    <w:p w:rsidR="00B204FA" w:rsidRDefault="00B2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34C3BB0"/>
    <w:multiLevelType w:val="hybridMultilevel"/>
    <w:tmpl w:val="04882E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11255"/>
    <w:multiLevelType w:val="multilevel"/>
    <w:tmpl w:val="D06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05241"/>
    <w:multiLevelType w:val="hybridMultilevel"/>
    <w:tmpl w:val="C262C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A86BC4"/>
    <w:multiLevelType w:val="hybridMultilevel"/>
    <w:tmpl w:val="F6BC3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15AC4"/>
    <w:multiLevelType w:val="hybridMultilevel"/>
    <w:tmpl w:val="C1404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4187D"/>
    <w:multiLevelType w:val="multilevel"/>
    <w:tmpl w:val="554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17DDE"/>
    <w:multiLevelType w:val="multilevel"/>
    <w:tmpl w:val="E9E8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F33C4"/>
    <w:multiLevelType w:val="hybridMultilevel"/>
    <w:tmpl w:val="384E5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D3AED"/>
    <w:multiLevelType w:val="hybridMultilevel"/>
    <w:tmpl w:val="9A88C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B3A79"/>
    <w:multiLevelType w:val="hybridMultilevel"/>
    <w:tmpl w:val="FA566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13BE9"/>
    <w:multiLevelType w:val="multilevel"/>
    <w:tmpl w:val="18F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E0731"/>
    <w:multiLevelType w:val="hybridMultilevel"/>
    <w:tmpl w:val="3EC20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A4910"/>
    <w:multiLevelType w:val="hybridMultilevel"/>
    <w:tmpl w:val="8C8C5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06115"/>
    <w:multiLevelType w:val="hybridMultilevel"/>
    <w:tmpl w:val="4FFAC2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75425"/>
    <w:multiLevelType w:val="multilevel"/>
    <w:tmpl w:val="945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572D4"/>
    <w:multiLevelType w:val="hybridMultilevel"/>
    <w:tmpl w:val="0AE69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87470"/>
    <w:multiLevelType w:val="hybridMultilevel"/>
    <w:tmpl w:val="67DE3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31E06"/>
    <w:multiLevelType w:val="hybridMultilevel"/>
    <w:tmpl w:val="20A6F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C3438"/>
    <w:multiLevelType w:val="hybridMultilevel"/>
    <w:tmpl w:val="187C8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315CC"/>
    <w:multiLevelType w:val="hybridMultilevel"/>
    <w:tmpl w:val="D98698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27137"/>
    <w:multiLevelType w:val="hybridMultilevel"/>
    <w:tmpl w:val="48D222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318543C"/>
    <w:multiLevelType w:val="hybridMultilevel"/>
    <w:tmpl w:val="807EF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95D54"/>
    <w:multiLevelType w:val="hybridMultilevel"/>
    <w:tmpl w:val="64A69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F58FD"/>
    <w:multiLevelType w:val="hybridMultilevel"/>
    <w:tmpl w:val="541409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A5428"/>
    <w:multiLevelType w:val="hybridMultilevel"/>
    <w:tmpl w:val="9B046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C3571"/>
    <w:multiLevelType w:val="hybridMultilevel"/>
    <w:tmpl w:val="D3502C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27006C"/>
    <w:multiLevelType w:val="hybridMultilevel"/>
    <w:tmpl w:val="A746B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31A0C"/>
    <w:multiLevelType w:val="hybridMultilevel"/>
    <w:tmpl w:val="D8409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E3BD3"/>
    <w:multiLevelType w:val="hybridMultilevel"/>
    <w:tmpl w:val="8DA43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4"/>
  </w:num>
  <w:num w:numId="5">
    <w:abstractNumId w:val="25"/>
  </w:num>
  <w:num w:numId="6">
    <w:abstractNumId w:val="16"/>
  </w:num>
  <w:num w:numId="7">
    <w:abstractNumId w:val="26"/>
  </w:num>
  <w:num w:numId="8">
    <w:abstractNumId w:val="20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22"/>
  </w:num>
  <w:num w:numId="14">
    <w:abstractNumId w:val="29"/>
  </w:num>
  <w:num w:numId="15">
    <w:abstractNumId w:val="27"/>
  </w:num>
  <w:num w:numId="16">
    <w:abstractNumId w:val="21"/>
  </w:num>
  <w:num w:numId="17">
    <w:abstractNumId w:val="23"/>
  </w:num>
  <w:num w:numId="18">
    <w:abstractNumId w:val="12"/>
  </w:num>
  <w:num w:numId="19">
    <w:abstractNumId w:val="28"/>
  </w:num>
  <w:num w:numId="20">
    <w:abstractNumId w:val="3"/>
  </w:num>
  <w:num w:numId="21">
    <w:abstractNumId w:val="17"/>
  </w:num>
  <w:num w:numId="22">
    <w:abstractNumId w:val="7"/>
  </w:num>
  <w:num w:numId="23">
    <w:abstractNumId w:val="19"/>
  </w:num>
  <w:num w:numId="24">
    <w:abstractNumId w:val="15"/>
  </w:num>
  <w:num w:numId="25">
    <w:abstractNumId w:val="2"/>
  </w:num>
  <w:num w:numId="26">
    <w:abstractNumId w:val="6"/>
  </w:num>
  <w:num w:numId="27">
    <w:abstractNumId w:val="4"/>
  </w:num>
  <w:num w:numId="28">
    <w:abstractNumId w:val="18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0"/>
    <w:rsid w:val="00000458"/>
    <w:rsid w:val="000240CE"/>
    <w:rsid w:val="0002584E"/>
    <w:rsid w:val="00053347"/>
    <w:rsid w:val="0006012F"/>
    <w:rsid w:val="00092EB1"/>
    <w:rsid w:val="00126AAF"/>
    <w:rsid w:val="001663B2"/>
    <w:rsid w:val="00183F24"/>
    <w:rsid w:val="00196DB1"/>
    <w:rsid w:val="001A1CD4"/>
    <w:rsid w:val="001B453C"/>
    <w:rsid w:val="001D0FDE"/>
    <w:rsid w:val="001D3823"/>
    <w:rsid w:val="00203033"/>
    <w:rsid w:val="00217A5D"/>
    <w:rsid w:val="00253E91"/>
    <w:rsid w:val="0026424F"/>
    <w:rsid w:val="00283C32"/>
    <w:rsid w:val="002D1EB6"/>
    <w:rsid w:val="00302DD4"/>
    <w:rsid w:val="00312411"/>
    <w:rsid w:val="00316D09"/>
    <w:rsid w:val="00324205"/>
    <w:rsid w:val="00364C55"/>
    <w:rsid w:val="00373059"/>
    <w:rsid w:val="004102A4"/>
    <w:rsid w:val="004146F5"/>
    <w:rsid w:val="00421EA3"/>
    <w:rsid w:val="00432DB0"/>
    <w:rsid w:val="00461AB9"/>
    <w:rsid w:val="00461B18"/>
    <w:rsid w:val="0047320B"/>
    <w:rsid w:val="00483758"/>
    <w:rsid w:val="004C6122"/>
    <w:rsid w:val="004D2F0F"/>
    <w:rsid w:val="004E4575"/>
    <w:rsid w:val="00507C7F"/>
    <w:rsid w:val="005A2CC2"/>
    <w:rsid w:val="005F762E"/>
    <w:rsid w:val="006179CC"/>
    <w:rsid w:val="0063072A"/>
    <w:rsid w:val="00635E7B"/>
    <w:rsid w:val="00656BDA"/>
    <w:rsid w:val="006A377F"/>
    <w:rsid w:val="006D3650"/>
    <w:rsid w:val="006D431F"/>
    <w:rsid w:val="006F5FAD"/>
    <w:rsid w:val="00733769"/>
    <w:rsid w:val="007468CC"/>
    <w:rsid w:val="007B3DCC"/>
    <w:rsid w:val="007E0F4A"/>
    <w:rsid w:val="00834056"/>
    <w:rsid w:val="008F5275"/>
    <w:rsid w:val="009069B5"/>
    <w:rsid w:val="009B1150"/>
    <w:rsid w:val="009C1C5A"/>
    <w:rsid w:val="009F5632"/>
    <w:rsid w:val="00A00328"/>
    <w:rsid w:val="00A05112"/>
    <w:rsid w:val="00AC10A9"/>
    <w:rsid w:val="00AE0780"/>
    <w:rsid w:val="00AF2791"/>
    <w:rsid w:val="00B204FA"/>
    <w:rsid w:val="00B2564F"/>
    <w:rsid w:val="00B47ABB"/>
    <w:rsid w:val="00B70022"/>
    <w:rsid w:val="00B77BD8"/>
    <w:rsid w:val="00B84FEC"/>
    <w:rsid w:val="00BA720B"/>
    <w:rsid w:val="00C624BE"/>
    <w:rsid w:val="00C963A0"/>
    <w:rsid w:val="00CC2096"/>
    <w:rsid w:val="00CF267A"/>
    <w:rsid w:val="00CF701F"/>
    <w:rsid w:val="00D206CF"/>
    <w:rsid w:val="00D7449F"/>
    <w:rsid w:val="00D76580"/>
    <w:rsid w:val="00D92CB3"/>
    <w:rsid w:val="00DA7A74"/>
    <w:rsid w:val="00E04A52"/>
    <w:rsid w:val="00E13960"/>
    <w:rsid w:val="00E3557D"/>
    <w:rsid w:val="00EB01DB"/>
    <w:rsid w:val="00EF053F"/>
    <w:rsid w:val="00F90EC1"/>
    <w:rsid w:val="00FA666E"/>
    <w:rsid w:val="00FB306C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6580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5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kaznakoment">
    <w:name w:val="annotation reference"/>
    <w:semiHidden/>
    <w:rsid w:val="00D765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765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65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765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65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D76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765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D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765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76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D76580"/>
  </w:style>
  <w:style w:type="paragraph" w:customStyle="1" w:styleId="stavndopis">
    <w:name w:val="Ústavní dopis"/>
    <w:basedOn w:val="Normln"/>
    <w:rsid w:val="00D76580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Siln">
    <w:name w:val="Strong"/>
    <w:qFormat/>
    <w:rsid w:val="00D76580"/>
    <w:rPr>
      <w:b/>
      <w:bCs/>
    </w:rPr>
  </w:style>
  <w:style w:type="paragraph" w:customStyle="1" w:styleId="Styl1">
    <w:name w:val="Styl1"/>
    <w:basedOn w:val="Normln"/>
    <w:rsid w:val="00D76580"/>
    <w:pPr>
      <w:jc w:val="both"/>
    </w:pPr>
    <w:rPr>
      <w:rFonts w:ascii="Arial" w:hAnsi="Arial" w:cs="Arial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qFormat/>
    <w:rsid w:val="00D76580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7658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6580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7658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D765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76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rsid w:val="00D76580"/>
    <w:pPr>
      <w:spacing w:before="100" w:beforeAutospacing="1" w:after="100" w:afterAutospacing="1"/>
    </w:pPr>
  </w:style>
  <w:style w:type="paragraph" w:customStyle="1" w:styleId="Styl2">
    <w:name w:val="Styl2"/>
    <w:basedOn w:val="Nadpis1"/>
    <w:rsid w:val="00D76580"/>
    <w:rPr>
      <w:rFonts w:ascii="Arial" w:hAnsi="Arial" w:cs="Arial"/>
      <w:b w:val="0"/>
      <w:bCs w:val="0"/>
      <w:sz w:val="32"/>
      <w:szCs w:val="32"/>
    </w:rPr>
  </w:style>
  <w:style w:type="character" w:styleId="Hypertextovodkaz">
    <w:name w:val="Hyperlink"/>
    <w:uiPriority w:val="99"/>
    <w:rsid w:val="00D76580"/>
    <w:rPr>
      <w:color w:val="0000FF"/>
      <w:u w:val="single"/>
    </w:rPr>
  </w:style>
  <w:style w:type="paragraph" w:customStyle="1" w:styleId="odsazeni">
    <w:name w:val="odsazeni"/>
    <w:basedOn w:val="Zkladntextodsazen"/>
    <w:rsid w:val="00D7658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styleId="Zkladntextodsazen">
    <w:name w:val="Body Text Indent"/>
    <w:basedOn w:val="Normln"/>
    <w:link w:val="ZkladntextodsazenChar"/>
    <w:rsid w:val="00D765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765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6580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5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kaznakoment">
    <w:name w:val="annotation reference"/>
    <w:semiHidden/>
    <w:rsid w:val="00D765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765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65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765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65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D76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765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D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765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76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D76580"/>
  </w:style>
  <w:style w:type="paragraph" w:customStyle="1" w:styleId="stavndopis">
    <w:name w:val="Ústavní dopis"/>
    <w:basedOn w:val="Normln"/>
    <w:rsid w:val="00D76580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Siln">
    <w:name w:val="Strong"/>
    <w:qFormat/>
    <w:rsid w:val="00D76580"/>
    <w:rPr>
      <w:b/>
      <w:bCs/>
    </w:rPr>
  </w:style>
  <w:style w:type="paragraph" w:customStyle="1" w:styleId="Styl1">
    <w:name w:val="Styl1"/>
    <w:basedOn w:val="Normln"/>
    <w:rsid w:val="00D76580"/>
    <w:pPr>
      <w:jc w:val="both"/>
    </w:pPr>
    <w:rPr>
      <w:rFonts w:ascii="Arial" w:hAnsi="Arial" w:cs="Arial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qFormat/>
    <w:rsid w:val="00D76580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7658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6580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7658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D765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76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rsid w:val="00D76580"/>
    <w:pPr>
      <w:spacing w:before="100" w:beforeAutospacing="1" w:after="100" w:afterAutospacing="1"/>
    </w:pPr>
  </w:style>
  <w:style w:type="paragraph" w:customStyle="1" w:styleId="Styl2">
    <w:name w:val="Styl2"/>
    <w:basedOn w:val="Nadpis1"/>
    <w:rsid w:val="00D76580"/>
    <w:rPr>
      <w:rFonts w:ascii="Arial" w:hAnsi="Arial" w:cs="Arial"/>
      <w:b w:val="0"/>
      <w:bCs w:val="0"/>
      <w:sz w:val="32"/>
      <w:szCs w:val="32"/>
    </w:rPr>
  </w:style>
  <w:style w:type="character" w:styleId="Hypertextovodkaz">
    <w:name w:val="Hyperlink"/>
    <w:uiPriority w:val="99"/>
    <w:rsid w:val="00D76580"/>
    <w:rPr>
      <w:color w:val="0000FF"/>
      <w:u w:val="single"/>
    </w:rPr>
  </w:style>
  <w:style w:type="paragraph" w:customStyle="1" w:styleId="odsazeni">
    <w:name w:val="odsazeni"/>
    <w:basedOn w:val="Zkladntextodsazen"/>
    <w:rsid w:val="00D7658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styleId="Zkladntextodsazen">
    <w:name w:val="Body Text Indent"/>
    <w:basedOn w:val="Normln"/>
    <w:link w:val="ZkladntextodsazenChar"/>
    <w:rsid w:val="00D765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765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2760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Veronika</dc:creator>
  <cp:lastModifiedBy>Plevková Renata</cp:lastModifiedBy>
  <cp:revision>2</cp:revision>
  <cp:lastPrinted>2020-12-04T12:59:00Z</cp:lastPrinted>
  <dcterms:created xsi:type="dcterms:W3CDTF">2021-10-21T13:05:00Z</dcterms:created>
  <dcterms:modified xsi:type="dcterms:W3CDTF">2021-10-21T13:05:00Z</dcterms:modified>
</cp:coreProperties>
</file>